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49"/>
        <w:gridCol w:w="4939"/>
      </w:tblGrid>
      <w:tr w:rsidR="003305BD" w:rsidRPr="001C7732">
        <w:tc>
          <w:tcPr>
            <w:tcW w:w="4503" w:type="dxa"/>
          </w:tcPr>
          <w:p w:rsidR="003305BD" w:rsidRPr="001C7732" w:rsidRDefault="003305BD" w:rsidP="003305BD">
            <w:pPr>
              <w:jc w:val="center"/>
            </w:pPr>
            <w:r w:rsidRPr="001C7732">
              <w:rPr>
                <w:sz w:val="22"/>
              </w:rPr>
              <w:t>TRƯỜNG ĐẠI HỌC SƯ PHẠM KỸ THUẬT</w:t>
            </w:r>
          </w:p>
          <w:p w:rsidR="003305BD" w:rsidRPr="001C7732" w:rsidRDefault="003305BD" w:rsidP="003305BD">
            <w:pPr>
              <w:jc w:val="center"/>
            </w:pPr>
            <w:r w:rsidRPr="001C7732">
              <w:rPr>
                <w:sz w:val="22"/>
              </w:rPr>
              <w:t>TP. HỒ CHÍ MINH</w:t>
            </w:r>
          </w:p>
          <w:p w:rsidR="003305BD" w:rsidRPr="001C7732" w:rsidRDefault="003305BD" w:rsidP="003305BD">
            <w:pPr>
              <w:jc w:val="center"/>
            </w:pPr>
            <w:r w:rsidRPr="001C7732">
              <w:rPr>
                <w:sz w:val="22"/>
              </w:rPr>
              <w:t>KHOA IN &amp; TRUYỀN THÔNG</w:t>
            </w:r>
          </w:p>
        </w:tc>
        <w:tc>
          <w:tcPr>
            <w:tcW w:w="5126" w:type="dxa"/>
          </w:tcPr>
          <w:p w:rsidR="003305BD" w:rsidRPr="001C7732" w:rsidRDefault="003305BD" w:rsidP="003305BD">
            <w:pPr>
              <w:jc w:val="center"/>
              <w:rPr>
                <w:b/>
                <w:bCs/>
              </w:rPr>
            </w:pPr>
            <w:r w:rsidRPr="001C7732">
              <w:rPr>
                <w:b/>
                <w:bCs/>
              </w:rPr>
              <w:t>Ngành đào tạo: Công nghệ In</w:t>
            </w:r>
          </w:p>
          <w:p w:rsidR="003305BD" w:rsidRPr="001C7732" w:rsidRDefault="003305BD" w:rsidP="003305BD">
            <w:pPr>
              <w:jc w:val="center"/>
              <w:rPr>
                <w:b/>
                <w:bCs/>
              </w:rPr>
            </w:pPr>
            <w:r w:rsidRPr="001C7732">
              <w:rPr>
                <w:b/>
                <w:bCs/>
              </w:rPr>
              <w:t xml:space="preserve">     Trình độ đào tạo: Đại học</w:t>
            </w:r>
          </w:p>
          <w:p w:rsidR="003305BD" w:rsidRPr="001C7732" w:rsidRDefault="003305BD" w:rsidP="003305BD">
            <w:pPr>
              <w:jc w:val="center"/>
              <w:rPr>
                <w:b/>
                <w:bCs/>
              </w:rPr>
            </w:pPr>
            <w:r w:rsidRPr="001C7732">
              <w:rPr>
                <w:b/>
                <w:bCs/>
              </w:rPr>
              <w:t>Chương trình đào tạo: Công nghệ In</w:t>
            </w:r>
          </w:p>
          <w:p w:rsidR="003305BD" w:rsidRPr="001C7732" w:rsidRDefault="003305BD" w:rsidP="003305BD">
            <w:pPr>
              <w:jc w:val="center"/>
              <w:rPr>
                <w:b/>
                <w:bCs/>
              </w:rPr>
            </w:pPr>
          </w:p>
        </w:tc>
      </w:tr>
    </w:tbl>
    <w:p w:rsidR="00A80799" w:rsidRPr="003305BD" w:rsidRDefault="00A33B1C" w:rsidP="003305BD">
      <w:pPr>
        <w:spacing w:before="360" w:after="360"/>
        <w:jc w:val="center"/>
        <w:rPr>
          <w:b/>
          <w:bCs/>
          <w:sz w:val="48"/>
          <w:szCs w:val="48"/>
        </w:rPr>
      </w:pPr>
      <w:r w:rsidRPr="00A80799">
        <w:rPr>
          <w:b/>
          <w:bCs/>
          <w:sz w:val="48"/>
          <w:szCs w:val="48"/>
        </w:rPr>
        <w:t>Đề c</w:t>
      </w:r>
      <w:r w:rsidRPr="00A80799">
        <w:rPr>
          <w:b/>
          <w:bCs/>
          <w:sz w:val="48"/>
          <w:szCs w:val="48"/>
        </w:rPr>
        <w:softHyphen/>
        <w:t>ương chi tiết học phần</w:t>
      </w:r>
    </w:p>
    <w:p w:rsidR="00365A19" w:rsidRDefault="00A33B1C" w:rsidP="00A56435">
      <w:pPr>
        <w:pStyle w:val="ListParagraph"/>
        <w:numPr>
          <w:ilvl w:val="0"/>
          <w:numId w:val="2"/>
        </w:numPr>
        <w:spacing w:before="120" w:after="120"/>
        <w:ind w:left="425" w:hanging="425"/>
        <w:contextualSpacing w:val="0"/>
        <w:jc w:val="both"/>
        <w:rPr>
          <w:b/>
          <w:bCs/>
        </w:rPr>
      </w:pPr>
      <w:r w:rsidRPr="00A80799">
        <w:rPr>
          <w:b/>
          <w:bCs/>
        </w:rPr>
        <w:t xml:space="preserve">Tên học phần: </w:t>
      </w:r>
      <w:r w:rsidR="00F167B6">
        <w:rPr>
          <w:b/>
        </w:rPr>
        <w:t>ĐỒ ÁN QUẢN LÝ CHẤT LƯỢNG SẢN PHẨM IN</w:t>
      </w:r>
      <w:r w:rsidRPr="00A80799">
        <w:rPr>
          <w:b/>
          <w:bCs/>
        </w:rPr>
        <w:tab/>
      </w:r>
    </w:p>
    <w:p w:rsidR="00365A19" w:rsidRPr="00CC33D1" w:rsidRDefault="00A33B1C" w:rsidP="00AC666D">
      <w:pPr>
        <w:pStyle w:val="ListParagraph"/>
        <w:spacing w:before="120" w:after="120"/>
        <w:ind w:left="425"/>
        <w:contextualSpacing w:val="0"/>
        <w:jc w:val="both"/>
        <w:rPr>
          <w:b/>
          <w:bCs/>
        </w:rPr>
      </w:pPr>
      <w:r w:rsidRPr="00A80799">
        <w:rPr>
          <w:b/>
          <w:bCs/>
        </w:rPr>
        <w:t xml:space="preserve">Mã học phần: </w:t>
      </w:r>
      <w:r w:rsidR="00F167B6">
        <w:rPr>
          <w:b/>
        </w:rPr>
        <w:t>PQPR 411455</w:t>
      </w:r>
    </w:p>
    <w:p w:rsidR="00A33B1C" w:rsidRPr="00F167B6" w:rsidRDefault="00A33B1C" w:rsidP="00F167B6">
      <w:pPr>
        <w:pStyle w:val="ListParagraph"/>
        <w:numPr>
          <w:ilvl w:val="0"/>
          <w:numId w:val="2"/>
        </w:numPr>
        <w:spacing w:before="120" w:after="120"/>
        <w:ind w:left="425" w:hanging="425"/>
        <w:contextualSpacing w:val="0"/>
        <w:jc w:val="both"/>
        <w:rPr>
          <w:b/>
          <w:bCs/>
        </w:rPr>
      </w:pPr>
      <w:r>
        <w:rPr>
          <w:b/>
          <w:bCs/>
        </w:rPr>
        <w:t xml:space="preserve">Tên Tiếng Anh: </w:t>
      </w:r>
      <w:r w:rsidR="00F167B6" w:rsidRPr="00E2779A">
        <w:rPr>
          <w:b/>
          <w:bCs/>
        </w:rPr>
        <w:t>PRINT QUALITY MANAGEMENT</w:t>
      </w:r>
      <w:r w:rsidR="00FB7D5B">
        <w:rPr>
          <w:b/>
          <w:bCs/>
        </w:rPr>
        <w:t xml:space="preserve"> </w:t>
      </w:r>
      <w:r w:rsidR="00F167B6" w:rsidRPr="00F167B6">
        <w:rPr>
          <w:b/>
          <w:bCs/>
        </w:rPr>
        <w:t>PROJECTS</w:t>
      </w:r>
    </w:p>
    <w:p w:rsidR="00A33B1C" w:rsidRPr="005113E1" w:rsidRDefault="00A33B1C" w:rsidP="005113E1">
      <w:pPr>
        <w:pStyle w:val="ListParagraph"/>
        <w:numPr>
          <w:ilvl w:val="0"/>
          <w:numId w:val="2"/>
        </w:numPr>
        <w:spacing w:before="120" w:after="120"/>
        <w:ind w:left="425" w:hanging="425"/>
        <w:contextualSpacing w:val="0"/>
        <w:jc w:val="both"/>
        <w:rPr>
          <w:b/>
          <w:bCs/>
        </w:rPr>
      </w:pPr>
      <w:r>
        <w:rPr>
          <w:b/>
          <w:bCs/>
        </w:rPr>
        <w:t xml:space="preserve">Số tín chỉ:  </w:t>
      </w:r>
      <w:r>
        <w:rPr>
          <w:b/>
          <w:bCs/>
        </w:rPr>
        <w:tab/>
      </w:r>
      <w:r>
        <w:rPr>
          <w:b/>
          <w:bCs/>
        </w:rPr>
        <w:tab/>
      </w:r>
      <w:r w:rsidR="00CC33D1">
        <w:rPr>
          <w:b/>
          <w:bCs/>
        </w:rPr>
        <w:t>1</w:t>
      </w:r>
      <w:r w:rsidR="005113E1">
        <w:rPr>
          <w:b/>
          <w:bCs/>
        </w:rPr>
        <w:t xml:space="preserve">.    </w:t>
      </w:r>
      <w:r w:rsidRPr="005113E1">
        <w:rPr>
          <w:b/>
          <w:bCs/>
        </w:rPr>
        <w:t>Phân bố thời gian: (học kỳ 15 tuần)</w:t>
      </w:r>
      <w:r w:rsidRPr="005113E1">
        <w:rPr>
          <w:b/>
          <w:bCs/>
        </w:rPr>
        <w:tab/>
      </w:r>
      <w:r w:rsidR="00CC33D1" w:rsidRPr="005113E1">
        <w:rPr>
          <w:b/>
          <w:bCs/>
        </w:rPr>
        <w:t>1(0:1:2)</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73FF7">
        <w:rPr>
          <w:b/>
          <w:bCs/>
        </w:rPr>
        <w:t xml:space="preserve">Các giảng viên phụ trách học phần </w:t>
      </w:r>
      <w:r>
        <w:rPr>
          <w:b/>
          <w:bCs/>
        </w:rPr>
        <w:tab/>
      </w:r>
      <w:r>
        <w:rPr>
          <w:b/>
          <w:bCs/>
        </w:rPr>
        <w:tab/>
      </w:r>
    </w:p>
    <w:p w:rsidR="00A33B1C" w:rsidRDefault="002B436B" w:rsidP="00C270E8">
      <w:pPr>
        <w:spacing w:before="120" w:after="120"/>
        <w:ind w:firstLine="720"/>
        <w:jc w:val="both"/>
        <w:rPr>
          <w:bCs/>
        </w:rPr>
      </w:pPr>
      <w:r>
        <w:rPr>
          <w:bCs/>
        </w:rPr>
        <w:t xml:space="preserve">1. </w:t>
      </w:r>
      <w:r w:rsidR="00A33B1C">
        <w:rPr>
          <w:bCs/>
        </w:rPr>
        <w:t xml:space="preserve">GV phụ trách chính: </w:t>
      </w:r>
      <w:r>
        <w:rPr>
          <w:lang w:val="en-GB"/>
        </w:rPr>
        <w:t>Chế Quốc Long</w:t>
      </w:r>
    </w:p>
    <w:p w:rsidR="00A33B1C" w:rsidRDefault="002B436B" w:rsidP="00C270E8">
      <w:pPr>
        <w:spacing w:before="120" w:after="120"/>
        <w:ind w:firstLine="720"/>
        <w:jc w:val="both"/>
        <w:rPr>
          <w:bCs/>
        </w:rPr>
      </w:pPr>
      <w:r>
        <w:rPr>
          <w:bCs/>
        </w:rPr>
        <w:t xml:space="preserve">2. </w:t>
      </w:r>
      <w:r w:rsidR="00A33B1C">
        <w:rPr>
          <w:bCs/>
        </w:rPr>
        <w:t>Danh sách giảng viên cùng GD:</w:t>
      </w:r>
    </w:p>
    <w:p w:rsidR="00A33B1C" w:rsidRPr="00A33B1C" w:rsidRDefault="002B436B" w:rsidP="00C270E8">
      <w:pPr>
        <w:spacing w:before="120" w:after="120"/>
        <w:ind w:firstLine="720"/>
        <w:jc w:val="both"/>
        <w:rPr>
          <w:lang w:val="en-GB"/>
        </w:rPr>
      </w:pPr>
      <w:r>
        <w:rPr>
          <w:bCs/>
        </w:rPr>
        <w:tab/>
        <w:t xml:space="preserve">2.1 </w:t>
      </w:r>
      <w:r w:rsidR="00A33B1C">
        <w:rPr>
          <w:lang w:val="en-GB"/>
        </w:rPr>
        <w:t>GV- TRƯƠNG THẾ TRUNG</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C6AE9">
        <w:rPr>
          <w:b/>
          <w:bCs/>
        </w:rPr>
        <w:t xml:space="preserve">Điều kiện </w:t>
      </w:r>
      <w:r>
        <w:rPr>
          <w:b/>
          <w:bCs/>
        </w:rPr>
        <w:t>tham gia học tập học phần</w:t>
      </w:r>
      <w:r>
        <w:rPr>
          <w:b/>
          <w:bCs/>
        </w:rPr>
        <w:tab/>
      </w:r>
      <w:r w:rsidRPr="00A80799">
        <w:rPr>
          <w:b/>
          <w:bCs/>
        </w:rPr>
        <w:tab/>
      </w:r>
    </w:p>
    <w:p w:rsidR="002B436B" w:rsidRDefault="00A33B1C" w:rsidP="00C270E8">
      <w:pPr>
        <w:spacing w:before="120" w:after="120"/>
        <w:jc w:val="both"/>
        <w:rPr>
          <w:b/>
          <w:bCs/>
        </w:rPr>
      </w:pPr>
      <w:r>
        <w:rPr>
          <w:bCs/>
          <w:color w:val="FF0000"/>
        </w:rPr>
        <w:tab/>
      </w:r>
      <w:r w:rsidRPr="008A237E">
        <w:rPr>
          <w:b/>
          <w:bCs/>
        </w:rPr>
        <w:t>Môn học trước:</w:t>
      </w:r>
      <w:r w:rsidR="00597500">
        <w:rPr>
          <w:b/>
          <w:bCs/>
        </w:rPr>
        <w:t>CÔNG NGHỆ IN</w:t>
      </w:r>
      <w:r>
        <w:rPr>
          <w:b/>
          <w:bCs/>
        </w:rPr>
        <w:t>,</w:t>
      </w:r>
      <w:r w:rsidR="002B436B">
        <w:rPr>
          <w:b/>
          <w:bCs/>
        </w:rPr>
        <w:t xml:space="preserve"> NHẬP MÔN NGHỀ NGHIỆP</w:t>
      </w:r>
    </w:p>
    <w:p w:rsidR="00A33B1C" w:rsidRPr="008A237E" w:rsidRDefault="00A33B1C" w:rsidP="00C270E8">
      <w:pPr>
        <w:spacing w:before="120" w:after="120"/>
        <w:jc w:val="both"/>
        <w:rPr>
          <w:b/>
          <w:bCs/>
        </w:rPr>
      </w:pPr>
      <w:r w:rsidRPr="008A237E">
        <w:rPr>
          <w:b/>
          <w:bCs/>
        </w:rPr>
        <w:tab/>
        <w:t>Môn học tiên quyết:</w:t>
      </w:r>
      <w:r w:rsidR="00597500">
        <w:rPr>
          <w:b/>
          <w:bCs/>
        </w:rPr>
        <w:t>CÔNG NGHỆ IN</w:t>
      </w:r>
    </w:p>
    <w:p w:rsidR="00A33B1C" w:rsidRPr="00A33B1C" w:rsidRDefault="00A33B1C" w:rsidP="00C270E8">
      <w:pPr>
        <w:spacing w:before="120" w:after="120"/>
        <w:jc w:val="both"/>
        <w:rPr>
          <w:b/>
          <w:bCs/>
        </w:rPr>
      </w:pPr>
      <w:r w:rsidRPr="008A237E">
        <w:rPr>
          <w:b/>
          <w:bCs/>
        </w:rPr>
        <w:tab/>
        <w:t xml:space="preserve">Khác: </w:t>
      </w:r>
      <w:r>
        <w:rPr>
          <w:b/>
          <w:bCs/>
        </w:rPr>
        <w:t>không</w:t>
      </w:r>
    </w:p>
    <w:p w:rsidR="00A33B1C" w:rsidRDefault="00A33B1C" w:rsidP="00A56435">
      <w:pPr>
        <w:pStyle w:val="ListParagraph"/>
        <w:numPr>
          <w:ilvl w:val="0"/>
          <w:numId w:val="2"/>
        </w:numPr>
        <w:spacing w:before="120" w:after="120"/>
        <w:ind w:left="425" w:hanging="425"/>
        <w:contextualSpacing w:val="0"/>
        <w:jc w:val="both"/>
        <w:rPr>
          <w:b/>
          <w:bCs/>
        </w:rPr>
      </w:pPr>
      <w:r>
        <w:rPr>
          <w:b/>
          <w:bCs/>
        </w:rPr>
        <w:t xml:space="preserve">Mô tả tóm tắt học phần: </w:t>
      </w:r>
    </w:p>
    <w:p w:rsidR="00F167B6" w:rsidRPr="001E0769" w:rsidRDefault="00F167B6" w:rsidP="005113E1">
      <w:pPr>
        <w:spacing w:before="120" w:after="120"/>
        <w:jc w:val="both"/>
      </w:pPr>
      <w:r>
        <w:t>Chất lượng là yếu tố phù hợp với yêu cầu, mỗi sản phẩm có những yêu cầu về chất lượng khác nhau. Tương tự như vậy mỗi công đoạn trong quá trình sản xuất in đề phải được kiểm tra để tránh sai sót cho công đoạn sau. Đồ án này giúp cho sinh viên xây dựng tiêu chuẩn hóa quá trình trong từng công đoạn của quá trình sản xuất in. Một số nội dung chính</w:t>
      </w:r>
      <w:r w:rsidR="005113E1">
        <w:t xml:space="preserve">: </w:t>
      </w:r>
      <w:r>
        <w:t>Thiết bị đo và ứng dụng</w:t>
      </w:r>
      <w:r w:rsidR="005113E1">
        <w:t xml:space="preserve">. </w:t>
      </w:r>
      <w:r>
        <w:t>Thông số và cách xây dựng thông số kiểm tra phù hợp với điều kiện thực tế</w:t>
      </w:r>
      <w:r w:rsidR="005113E1">
        <w:t xml:space="preserve">. </w:t>
      </w:r>
      <w:r>
        <w:t>Sử dụng thang đo phù hợp với tiêu chuẩn đo kiểm</w:t>
      </w:r>
      <w:r w:rsidR="005113E1">
        <w:t xml:space="preserve">. </w:t>
      </w:r>
      <w:r>
        <w:t>Testform và hiệu chỉnh thiết bị</w:t>
      </w:r>
      <w:r w:rsidR="005113E1">
        <w:t xml:space="preserve">. </w:t>
      </w:r>
      <w:r>
        <w:t>Xây dựng quy trình kiểm tra</w:t>
      </w:r>
      <w:r w:rsidR="005113E1">
        <w:t xml:space="preserve">. </w:t>
      </w:r>
      <w:r>
        <w:t>Tiêu chuẩn hóa quá trình</w:t>
      </w:r>
    </w:p>
    <w:p w:rsidR="00F167B6" w:rsidRPr="005113E1" w:rsidRDefault="00F167B6" w:rsidP="00F167B6">
      <w:pPr>
        <w:spacing w:before="120" w:after="120"/>
        <w:jc w:val="both"/>
      </w:pPr>
      <w:r w:rsidRPr="005113E1">
        <w:t>Những chủ đề chính mà môn học trang bị kiến thức cho Sinh viên bao gồm</w:t>
      </w:r>
    </w:p>
    <w:p w:rsidR="00F167B6" w:rsidRDefault="00F167B6" w:rsidP="005113E1">
      <w:pPr>
        <w:spacing w:before="120" w:after="120"/>
        <w:jc w:val="both"/>
      </w:pPr>
      <w:r>
        <w:t>Cách thức tìm kiếm và tham khảo tài liệu</w:t>
      </w:r>
      <w:r w:rsidR="005113E1">
        <w:t xml:space="preserve">. </w:t>
      </w:r>
      <w:r>
        <w:t xml:space="preserve">Cách thức trình bày một đề tài, </w:t>
      </w:r>
      <w:r w:rsidRPr="002D1B6D">
        <w:t>Chuẩn bị và báo cáo đề tài</w:t>
      </w:r>
      <w:r w:rsidR="005113E1">
        <w:t xml:space="preserve">. </w:t>
      </w:r>
      <w:r>
        <w:t>Ý nghĩa của các thành phần trong thang đo</w:t>
      </w:r>
      <w:r w:rsidR="005113E1">
        <w:t xml:space="preserve">. </w:t>
      </w:r>
      <w:r>
        <w:t>Testform, ý nghĩa các thành phần và sử dụng</w:t>
      </w:r>
      <w:r w:rsidR="005113E1">
        <w:t xml:space="preserve">. </w:t>
      </w:r>
      <w:r>
        <w:t>Các vấn đề khách quan trong quá trình sản xuất in</w:t>
      </w:r>
      <w:r w:rsidR="005113E1">
        <w:t xml:space="preserve">. </w:t>
      </w:r>
      <w:r>
        <w:t>Kiểm soát quá trình trước in, in và sau in</w:t>
      </w:r>
      <w:r w:rsidR="005113E1">
        <w:t xml:space="preserve">. </w:t>
      </w:r>
      <w:r>
        <w:t>Tiêu chuẩn hóa quá trình trong điều kiện thực tế</w:t>
      </w:r>
      <w:r w:rsidR="005113E1">
        <w:t xml:space="preserve"> và t</w:t>
      </w:r>
      <w:r>
        <w:t>riển khai cho sản phẩm cụ thể</w:t>
      </w:r>
    </w:p>
    <w:p w:rsidR="005113E1" w:rsidRDefault="005113E1" w:rsidP="005113E1">
      <w:pPr>
        <w:pStyle w:val="ListParagraph"/>
        <w:numPr>
          <w:ilvl w:val="0"/>
          <w:numId w:val="2"/>
        </w:numPr>
        <w:spacing w:before="120" w:after="120"/>
        <w:ind w:left="425" w:hanging="425"/>
        <w:contextualSpacing w:val="0"/>
        <w:jc w:val="both"/>
        <w:rPr>
          <w:b/>
          <w:bCs/>
        </w:rPr>
      </w:pPr>
      <w:r w:rsidRPr="00DF30DB">
        <w:rPr>
          <w:b/>
          <w:bCs/>
        </w:rPr>
        <w:t>Mục tiêu của học phần</w:t>
      </w:r>
      <w:r>
        <w:rPr>
          <w:b/>
          <w:bCs/>
        </w:rPr>
        <w:t xml:space="preserve"> (Course Goals)</w:t>
      </w:r>
    </w:p>
    <w:p w:rsidR="005113E1" w:rsidRDefault="005113E1" w:rsidP="00F167B6">
      <w:pPr>
        <w:jc w:val="both"/>
        <w:rPr>
          <w:b/>
          <w:i/>
        </w:rPr>
      </w:pPr>
    </w:p>
    <w:tbl>
      <w:tblPr>
        <w:tblStyle w:val="TableGrid"/>
        <w:tblW w:w="0" w:type="auto"/>
        <w:tblLook w:val="04A0" w:firstRow="1" w:lastRow="0" w:firstColumn="1" w:lastColumn="0" w:noHBand="0" w:noVBand="1"/>
      </w:tblPr>
      <w:tblGrid>
        <w:gridCol w:w="1271"/>
        <w:gridCol w:w="6095"/>
        <w:gridCol w:w="1696"/>
      </w:tblGrid>
      <w:tr w:rsidR="005113E1">
        <w:tc>
          <w:tcPr>
            <w:tcW w:w="1271" w:type="dxa"/>
          </w:tcPr>
          <w:p w:rsidR="005113E1" w:rsidRPr="002455B3" w:rsidRDefault="005113E1" w:rsidP="003305BD">
            <w:pPr>
              <w:tabs>
                <w:tab w:val="left" w:pos="284"/>
                <w:tab w:val="left" w:pos="5954"/>
              </w:tabs>
              <w:spacing w:before="60" w:after="60"/>
              <w:jc w:val="center"/>
              <w:rPr>
                <w:b/>
                <w:bCs/>
              </w:rPr>
            </w:pPr>
            <w:r w:rsidRPr="002455B3">
              <w:rPr>
                <w:b/>
                <w:bCs/>
              </w:rPr>
              <w:t>Mục tiêu</w:t>
            </w:r>
          </w:p>
          <w:p w:rsidR="005113E1" w:rsidRPr="00D26FFC" w:rsidRDefault="005113E1" w:rsidP="003305BD">
            <w:pPr>
              <w:tabs>
                <w:tab w:val="left" w:pos="284"/>
                <w:tab w:val="left" w:pos="5954"/>
              </w:tabs>
              <w:spacing w:before="60" w:after="60"/>
              <w:jc w:val="center"/>
              <w:rPr>
                <w:b/>
                <w:bCs/>
                <w:i/>
              </w:rPr>
            </w:pPr>
            <w:r w:rsidRPr="00D26FFC">
              <w:rPr>
                <w:b/>
                <w:bCs/>
                <w:i/>
              </w:rPr>
              <w:t>(Goals)</w:t>
            </w:r>
          </w:p>
        </w:tc>
        <w:tc>
          <w:tcPr>
            <w:tcW w:w="6095" w:type="dxa"/>
          </w:tcPr>
          <w:p w:rsidR="005113E1" w:rsidRPr="002455B3" w:rsidRDefault="005113E1" w:rsidP="003305BD">
            <w:pPr>
              <w:tabs>
                <w:tab w:val="left" w:pos="284"/>
                <w:tab w:val="left" w:pos="5954"/>
              </w:tabs>
              <w:spacing w:before="60" w:after="60"/>
              <w:jc w:val="center"/>
              <w:rPr>
                <w:b/>
                <w:bCs/>
              </w:rPr>
            </w:pPr>
            <w:r>
              <w:rPr>
                <w:b/>
                <w:bCs/>
              </w:rPr>
              <w:t>Mô tả</w:t>
            </w:r>
          </w:p>
          <w:p w:rsidR="005113E1" w:rsidRDefault="005113E1" w:rsidP="003305BD">
            <w:pPr>
              <w:tabs>
                <w:tab w:val="left" w:pos="284"/>
                <w:tab w:val="left" w:pos="5954"/>
              </w:tabs>
              <w:spacing w:before="60" w:after="60"/>
              <w:jc w:val="center"/>
              <w:rPr>
                <w:b/>
                <w:bCs/>
                <w:i/>
              </w:rPr>
            </w:pPr>
            <w:r w:rsidRPr="00D26FFC">
              <w:rPr>
                <w:b/>
                <w:bCs/>
                <w:i/>
              </w:rPr>
              <w:t>(Goal description)</w:t>
            </w:r>
          </w:p>
          <w:p w:rsidR="005113E1" w:rsidRPr="00D26FFC" w:rsidRDefault="005113E1" w:rsidP="003305BD">
            <w:pPr>
              <w:tabs>
                <w:tab w:val="left" w:pos="284"/>
                <w:tab w:val="left" w:pos="5954"/>
              </w:tabs>
              <w:spacing w:before="60" w:after="60"/>
              <w:jc w:val="center"/>
              <w:rPr>
                <w:bCs/>
                <w:i/>
                <w:color w:val="0033CC"/>
              </w:rPr>
            </w:pPr>
            <w:r w:rsidRPr="00D26FFC">
              <w:rPr>
                <w:bCs/>
                <w:i/>
                <w:color w:val="0033CC"/>
              </w:rPr>
              <w:t>Học p</w:t>
            </w:r>
            <w:r>
              <w:rPr>
                <w:bCs/>
                <w:i/>
                <w:color w:val="0033CC"/>
              </w:rPr>
              <w:t>hần này trang bị cho sinh viên</w:t>
            </w:r>
          </w:p>
        </w:tc>
        <w:tc>
          <w:tcPr>
            <w:tcW w:w="1696" w:type="dxa"/>
          </w:tcPr>
          <w:p w:rsidR="005113E1" w:rsidRPr="002455B3" w:rsidRDefault="005113E1" w:rsidP="003305BD">
            <w:pPr>
              <w:tabs>
                <w:tab w:val="left" w:pos="284"/>
                <w:tab w:val="left" w:pos="5954"/>
              </w:tabs>
              <w:spacing w:before="60" w:after="60"/>
              <w:jc w:val="center"/>
              <w:rPr>
                <w:b/>
                <w:bCs/>
              </w:rPr>
            </w:pPr>
            <w:r w:rsidRPr="002455B3">
              <w:rPr>
                <w:b/>
                <w:bCs/>
              </w:rPr>
              <w:t>Chuẩn đầu ra</w:t>
            </w:r>
          </w:p>
          <w:p w:rsidR="005113E1" w:rsidRPr="002455B3" w:rsidRDefault="005113E1" w:rsidP="003305BD">
            <w:pPr>
              <w:tabs>
                <w:tab w:val="left" w:pos="284"/>
                <w:tab w:val="left" w:pos="5954"/>
              </w:tabs>
              <w:spacing w:before="60" w:after="60"/>
              <w:jc w:val="center"/>
              <w:rPr>
                <w:b/>
                <w:bCs/>
                <w:i/>
              </w:rPr>
            </w:pPr>
            <w:r w:rsidRPr="002455B3">
              <w:rPr>
                <w:b/>
                <w:bCs/>
              </w:rPr>
              <w:t>CTĐT</w:t>
            </w:r>
          </w:p>
        </w:tc>
      </w:tr>
      <w:tr w:rsidR="005113E1">
        <w:tc>
          <w:tcPr>
            <w:tcW w:w="1271" w:type="dxa"/>
          </w:tcPr>
          <w:p w:rsidR="005113E1" w:rsidRDefault="005113E1" w:rsidP="003305BD">
            <w:pPr>
              <w:spacing w:before="120" w:after="120"/>
              <w:jc w:val="center"/>
              <w:rPr>
                <w:b/>
                <w:bCs/>
              </w:rPr>
            </w:pPr>
            <w:r>
              <w:rPr>
                <w:b/>
                <w:bCs/>
              </w:rPr>
              <w:t>G1</w:t>
            </w:r>
          </w:p>
        </w:tc>
        <w:tc>
          <w:tcPr>
            <w:tcW w:w="6095" w:type="dxa"/>
          </w:tcPr>
          <w:p w:rsidR="005113E1" w:rsidRPr="00737651" w:rsidRDefault="005113E1" w:rsidP="005113E1">
            <w:pPr>
              <w:pStyle w:val="111"/>
            </w:pPr>
            <w:r w:rsidRPr="00AB5921">
              <w:t>Hiểu và mô tả được cá</w:t>
            </w:r>
            <w:r>
              <w:t>c mối liên hệ giữa các công đoạn sản xuất in;</w:t>
            </w:r>
            <w:r w:rsidRPr="00AB5921">
              <w:t xml:space="preserve"> ứng dụng trong việc thiết lập các thông số kỹ</w:t>
            </w:r>
            <w:r>
              <w:t xml:space="preserve"> thuật trong quá trình sản xuất;</w:t>
            </w:r>
            <w:r w:rsidRPr="00AB5921">
              <w:t xml:space="preserve"> ứng dụng trong quản lý, tổ chức, lập </w:t>
            </w:r>
            <w:r>
              <w:t>kế hoạch và điều phối sản xuất in; ứng dụng trong đánh giá, kiểm tra chất lượng sản phẩm in.</w:t>
            </w:r>
          </w:p>
        </w:tc>
        <w:tc>
          <w:tcPr>
            <w:tcW w:w="1696" w:type="dxa"/>
          </w:tcPr>
          <w:p w:rsidR="005113E1" w:rsidRDefault="005113E1" w:rsidP="003305BD">
            <w:pPr>
              <w:spacing w:before="120" w:after="120"/>
              <w:jc w:val="both"/>
              <w:rPr>
                <w:b/>
                <w:bCs/>
              </w:rPr>
            </w:pPr>
          </w:p>
          <w:p w:rsidR="005113E1" w:rsidRDefault="005113E1" w:rsidP="003305BD">
            <w:pPr>
              <w:spacing w:before="120" w:after="120"/>
              <w:jc w:val="both"/>
              <w:rPr>
                <w:b/>
                <w:bCs/>
              </w:rPr>
            </w:pPr>
            <w:r>
              <w:rPr>
                <w:b/>
                <w:bCs/>
              </w:rPr>
              <w:t>1.3</w:t>
            </w:r>
          </w:p>
        </w:tc>
      </w:tr>
      <w:tr w:rsidR="005113E1">
        <w:tc>
          <w:tcPr>
            <w:tcW w:w="1271" w:type="dxa"/>
          </w:tcPr>
          <w:p w:rsidR="005113E1" w:rsidRDefault="005113E1" w:rsidP="003305BD">
            <w:pPr>
              <w:spacing w:before="120" w:after="120"/>
              <w:jc w:val="center"/>
              <w:rPr>
                <w:b/>
                <w:bCs/>
              </w:rPr>
            </w:pPr>
            <w:r>
              <w:rPr>
                <w:b/>
                <w:bCs/>
              </w:rPr>
              <w:lastRenderedPageBreak/>
              <w:t>G2</w:t>
            </w:r>
          </w:p>
        </w:tc>
        <w:tc>
          <w:tcPr>
            <w:tcW w:w="6095" w:type="dxa"/>
          </w:tcPr>
          <w:p w:rsidR="005113E1" w:rsidRPr="00737651" w:rsidRDefault="005113E1" w:rsidP="005113E1">
            <w:pPr>
              <w:pStyle w:val="111"/>
            </w:pPr>
            <w:r w:rsidRPr="00E137A6">
              <w:t>Có khả năng nhận dạng và xác định các vấn đề cần giải quyết từ các số liệu thống kê, các trường hợp sai hỏng, từ các khó khăn trong quá trình làm việc, các yêu cầu của sản phẩm in hay yêu cầu từ khách hàng.</w:t>
            </w:r>
          </w:p>
        </w:tc>
        <w:tc>
          <w:tcPr>
            <w:tcW w:w="1696" w:type="dxa"/>
          </w:tcPr>
          <w:p w:rsidR="005113E1" w:rsidRDefault="00FB7D5B" w:rsidP="003305BD">
            <w:pPr>
              <w:spacing w:before="120" w:after="120"/>
              <w:jc w:val="both"/>
              <w:rPr>
                <w:b/>
                <w:bCs/>
              </w:rPr>
            </w:pPr>
            <w:r>
              <w:rPr>
                <w:b/>
                <w:bCs/>
              </w:rPr>
              <w:t>2.1</w:t>
            </w:r>
          </w:p>
          <w:p w:rsidR="005113E1" w:rsidRDefault="005113E1" w:rsidP="003305BD">
            <w:pPr>
              <w:spacing w:before="120" w:after="120"/>
              <w:jc w:val="both"/>
              <w:rPr>
                <w:b/>
                <w:bCs/>
              </w:rPr>
            </w:pPr>
          </w:p>
          <w:p w:rsidR="005113E1" w:rsidRDefault="005113E1" w:rsidP="003305BD">
            <w:pPr>
              <w:spacing w:before="120" w:after="120"/>
              <w:jc w:val="both"/>
              <w:rPr>
                <w:b/>
                <w:bCs/>
              </w:rPr>
            </w:pPr>
          </w:p>
        </w:tc>
      </w:tr>
      <w:tr w:rsidR="005113E1">
        <w:tc>
          <w:tcPr>
            <w:tcW w:w="1271" w:type="dxa"/>
          </w:tcPr>
          <w:p w:rsidR="005113E1" w:rsidRDefault="005113E1" w:rsidP="003305BD">
            <w:pPr>
              <w:spacing w:before="120" w:after="120"/>
              <w:jc w:val="center"/>
              <w:rPr>
                <w:b/>
                <w:bCs/>
              </w:rPr>
            </w:pPr>
            <w:r>
              <w:rPr>
                <w:b/>
                <w:bCs/>
              </w:rPr>
              <w:t>G3</w:t>
            </w:r>
          </w:p>
        </w:tc>
        <w:tc>
          <w:tcPr>
            <w:tcW w:w="6095" w:type="dxa"/>
          </w:tcPr>
          <w:p w:rsidR="005113E1" w:rsidRPr="000073D0" w:rsidRDefault="005113E1" w:rsidP="005113E1">
            <w:pPr>
              <w:pStyle w:val="111"/>
            </w:pPr>
            <w:r w:rsidRPr="00AB5921">
              <w:t>Có khả năng thể hiện các ý kiến, kiến thức của bản thân, đưa ra các đánh giá có phê phán cả bằng văn bản (viết các báo cáo, tiểu luận,</w:t>
            </w:r>
            <w:r>
              <w:t xml:space="preserve"> khóa luận, các bài báo</w:t>
            </w:r>
            <w:r w:rsidRPr="00AB5921">
              <w:t>)</w:t>
            </w:r>
            <w:r>
              <w:t xml:space="preserve"> lẫn trong giao tiếp bằng lời (</w:t>
            </w:r>
            <w:r w:rsidRPr="00AB5921">
              <w:t>thảo luận, thuyết trình) thích hợp với môi trường nghề nghiệp.</w:t>
            </w:r>
          </w:p>
        </w:tc>
        <w:tc>
          <w:tcPr>
            <w:tcW w:w="1696" w:type="dxa"/>
          </w:tcPr>
          <w:p w:rsidR="005113E1" w:rsidRDefault="00FB7D5B" w:rsidP="003305BD">
            <w:pPr>
              <w:spacing w:before="120" w:after="120"/>
              <w:jc w:val="both"/>
              <w:rPr>
                <w:b/>
                <w:bCs/>
              </w:rPr>
            </w:pPr>
            <w:r>
              <w:rPr>
                <w:b/>
                <w:bCs/>
              </w:rPr>
              <w:t>3.2</w:t>
            </w:r>
          </w:p>
          <w:p w:rsidR="005113E1" w:rsidRDefault="005113E1" w:rsidP="003305BD">
            <w:pPr>
              <w:spacing w:before="120" w:after="120"/>
              <w:jc w:val="both"/>
              <w:rPr>
                <w:b/>
                <w:bCs/>
              </w:rPr>
            </w:pPr>
          </w:p>
        </w:tc>
      </w:tr>
      <w:tr w:rsidR="005113E1">
        <w:tc>
          <w:tcPr>
            <w:tcW w:w="1271" w:type="dxa"/>
          </w:tcPr>
          <w:p w:rsidR="005113E1" w:rsidRDefault="005113E1" w:rsidP="003305BD">
            <w:pPr>
              <w:spacing w:before="120" w:after="120"/>
              <w:jc w:val="center"/>
              <w:rPr>
                <w:b/>
                <w:bCs/>
              </w:rPr>
            </w:pPr>
            <w:r>
              <w:rPr>
                <w:b/>
                <w:bCs/>
              </w:rPr>
              <w:t>G</w:t>
            </w:r>
            <w:r w:rsidR="00FB7D5B">
              <w:rPr>
                <w:b/>
                <w:bCs/>
              </w:rPr>
              <w:t>4</w:t>
            </w:r>
          </w:p>
        </w:tc>
        <w:tc>
          <w:tcPr>
            <w:tcW w:w="6095" w:type="dxa"/>
          </w:tcPr>
          <w:p w:rsidR="005113E1" w:rsidRDefault="005113E1" w:rsidP="003305BD">
            <w:pPr>
              <w:pStyle w:val="111"/>
            </w:pPr>
            <w:r>
              <w:t xml:space="preserve">Xây dựng, </w:t>
            </w:r>
            <w:r w:rsidRPr="00AB5921">
              <w:t xml:space="preserve">tối ưu hóa </w:t>
            </w:r>
            <w:r>
              <w:t xml:space="preserve">lưu đồ chế bản và quản lý chất lượng chế bản, phù hợp với </w:t>
            </w:r>
            <w:r w:rsidRPr="00AB5921">
              <w:t>điều kiện thực tế doanh nghiệp và dạng sản phẩm.</w:t>
            </w:r>
          </w:p>
          <w:p w:rsidR="005113E1" w:rsidRDefault="005113E1" w:rsidP="003305BD">
            <w:pPr>
              <w:pStyle w:val="111"/>
            </w:pPr>
            <w:r w:rsidRPr="00AB5921">
              <w:t>Tham gia thiết lập hệ thống quản lý chất lượng sản phẩm in cho các dạng sản phẩm in.</w:t>
            </w:r>
          </w:p>
        </w:tc>
        <w:tc>
          <w:tcPr>
            <w:tcW w:w="1696" w:type="dxa"/>
          </w:tcPr>
          <w:p w:rsidR="005113E1" w:rsidRDefault="00FB7D5B" w:rsidP="003305BD">
            <w:pPr>
              <w:spacing w:before="120" w:after="120"/>
              <w:jc w:val="both"/>
              <w:rPr>
                <w:b/>
                <w:bCs/>
              </w:rPr>
            </w:pPr>
            <w:r>
              <w:rPr>
                <w:b/>
                <w:bCs/>
              </w:rPr>
              <w:t>4.4</w:t>
            </w:r>
          </w:p>
          <w:p w:rsidR="005113E1" w:rsidRDefault="005113E1" w:rsidP="003305BD">
            <w:pPr>
              <w:spacing w:before="120" w:after="120"/>
              <w:jc w:val="both"/>
              <w:rPr>
                <w:b/>
                <w:bCs/>
              </w:rPr>
            </w:pPr>
          </w:p>
          <w:p w:rsidR="005113E1" w:rsidRDefault="005113E1" w:rsidP="003305BD">
            <w:pPr>
              <w:spacing w:before="120" w:after="120"/>
              <w:jc w:val="both"/>
              <w:rPr>
                <w:b/>
                <w:bCs/>
              </w:rPr>
            </w:pPr>
          </w:p>
          <w:p w:rsidR="005113E1" w:rsidRDefault="005113E1" w:rsidP="003305BD">
            <w:pPr>
              <w:spacing w:before="120" w:after="120"/>
              <w:jc w:val="both"/>
              <w:rPr>
                <w:b/>
                <w:bCs/>
              </w:rPr>
            </w:pPr>
          </w:p>
        </w:tc>
      </w:tr>
    </w:tbl>
    <w:p w:rsidR="005113E1" w:rsidRPr="005113E1" w:rsidRDefault="005113E1" w:rsidP="00F167B6">
      <w:pPr>
        <w:jc w:val="both"/>
      </w:pPr>
    </w:p>
    <w:p w:rsidR="005113E1" w:rsidRDefault="005113E1" w:rsidP="005113E1">
      <w:pPr>
        <w:pStyle w:val="ListParagraph"/>
        <w:numPr>
          <w:ilvl w:val="0"/>
          <w:numId w:val="2"/>
        </w:numPr>
        <w:spacing w:before="120" w:after="120"/>
        <w:ind w:left="425" w:hanging="425"/>
        <w:contextualSpacing w:val="0"/>
        <w:jc w:val="both"/>
        <w:rPr>
          <w:b/>
          <w:bCs/>
        </w:rPr>
      </w:pPr>
      <w:r>
        <w:rPr>
          <w:b/>
          <w:bCs/>
        </w:rPr>
        <w:t>Chuẩn đầu ra của học phần</w:t>
      </w:r>
    </w:p>
    <w:tbl>
      <w:tblPr>
        <w:tblStyle w:val="TableGrid"/>
        <w:tblW w:w="0" w:type="auto"/>
        <w:tblLook w:val="04A0" w:firstRow="1" w:lastRow="0" w:firstColumn="1" w:lastColumn="0" w:noHBand="0" w:noVBand="1"/>
      </w:tblPr>
      <w:tblGrid>
        <w:gridCol w:w="706"/>
        <w:gridCol w:w="736"/>
        <w:gridCol w:w="5953"/>
        <w:gridCol w:w="1696"/>
      </w:tblGrid>
      <w:tr w:rsidR="005113E1">
        <w:tc>
          <w:tcPr>
            <w:tcW w:w="1442" w:type="dxa"/>
            <w:gridSpan w:val="2"/>
          </w:tcPr>
          <w:p w:rsidR="005113E1" w:rsidRPr="008C36D2" w:rsidRDefault="005113E1" w:rsidP="003305BD">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5953" w:type="dxa"/>
          </w:tcPr>
          <w:p w:rsidR="005113E1" w:rsidRPr="008C36D2" w:rsidRDefault="005113E1" w:rsidP="003305BD">
            <w:pPr>
              <w:tabs>
                <w:tab w:val="left" w:pos="284"/>
                <w:tab w:val="left" w:pos="5954"/>
              </w:tabs>
              <w:spacing w:before="60" w:after="60"/>
              <w:jc w:val="center"/>
              <w:rPr>
                <w:b/>
                <w:bCs/>
                <w:color w:val="0033CC"/>
              </w:rPr>
            </w:pPr>
            <w:r w:rsidRPr="008C36D2">
              <w:rPr>
                <w:b/>
                <w:bCs/>
                <w:color w:val="0033CC"/>
              </w:rPr>
              <w:t>Mô tả</w:t>
            </w:r>
          </w:p>
          <w:p w:rsidR="005113E1" w:rsidRPr="008E2EF3" w:rsidRDefault="005113E1" w:rsidP="003305BD">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 có thể:</w:t>
            </w:r>
          </w:p>
        </w:tc>
        <w:tc>
          <w:tcPr>
            <w:tcW w:w="1696" w:type="dxa"/>
          </w:tcPr>
          <w:p w:rsidR="005113E1" w:rsidRPr="008C36D2" w:rsidRDefault="005113E1" w:rsidP="003305BD">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5113E1">
        <w:trPr>
          <w:trHeight w:val="390"/>
        </w:trPr>
        <w:tc>
          <w:tcPr>
            <w:tcW w:w="706" w:type="dxa"/>
            <w:vMerge w:val="restart"/>
          </w:tcPr>
          <w:p w:rsidR="005113E1" w:rsidRDefault="005113E1" w:rsidP="003305BD">
            <w:pPr>
              <w:spacing w:before="120" w:after="120"/>
              <w:jc w:val="center"/>
              <w:rPr>
                <w:b/>
                <w:bCs/>
              </w:rPr>
            </w:pPr>
            <w:r>
              <w:rPr>
                <w:b/>
                <w:bCs/>
              </w:rPr>
              <w:t>G1</w:t>
            </w:r>
          </w:p>
        </w:tc>
        <w:tc>
          <w:tcPr>
            <w:tcW w:w="736" w:type="dxa"/>
          </w:tcPr>
          <w:p w:rsidR="005113E1" w:rsidRDefault="00FB7D5B" w:rsidP="003305BD">
            <w:pPr>
              <w:spacing w:before="120" w:after="120"/>
              <w:jc w:val="center"/>
              <w:rPr>
                <w:b/>
                <w:bCs/>
              </w:rPr>
            </w:pPr>
            <w:r>
              <w:rPr>
                <w:b/>
                <w:bCs/>
              </w:rPr>
              <w:t>G1.1`</w:t>
            </w:r>
          </w:p>
        </w:tc>
        <w:tc>
          <w:tcPr>
            <w:tcW w:w="5953" w:type="dxa"/>
          </w:tcPr>
          <w:p w:rsidR="005113E1" w:rsidRPr="0061713D" w:rsidRDefault="00FB7D5B" w:rsidP="00FB7D5B">
            <w:pPr>
              <w:jc w:val="both"/>
            </w:pPr>
            <w:r>
              <w:t xml:space="preserve"> Ứng dụng được lý thuyết màu sắc, các nguyên lý phục chế vào quá trình sản xuất các dạng sản phẩm in và quá trình kiểm soát chất lượng sản phẩm. </w:t>
            </w:r>
          </w:p>
        </w:tc>
        <w:tc>
          <w:tcPr>
            <w:tcW w:w="1696" w:type="dxa"/>
          </w:tcPr>
          <w:p w:rsidR="005113E1" w:rsidRDefault="00FB7D5B" w:rsidP="003305BD">
            <w:pPr>
              <w:spacing w:before="120" w:after="120"/>
              <w:jc w:val="center"/>
              <w:rPr>
                <w:b/>
                <w:bCs/>
              </w:rPr>
            </w:pPr>
            <w:r>
              <w:rPr>
                <w:b/>
                <w:bCs/>
              </w:rPr>
              <w:t>1.3.2</w:t>
            </w:r>
          </w:p>
        </w:tc>
      </w:tr>
      <w:tr w:rsidR="00FB7D5B">
        <w:trPr>
          <w:trHeight w:val="1509"/>
        </w:trPr>
        <w:tc>
          <w:tcPr>
            <w:tcW w:w="706" w:type="dxa"/>
            <w:vMerge/>
          </w:tcPr>
          <w:p w:rsidR="00FB7D5B" w:rsidRDefault="00FB7D5B" w:rsidP="003305BD">
            <w:pPr>
              <w:spacing w:before="120" w:after="120"/>
              <w:jc w:val="center"/>
              <w:rPr>
                <w:b/>
                <w:bCs/>
              </w:rPr>
            </w:pPr>
          </w:p>
        </w:tc>
        <w:tc>
          <w:tcPr>
            <w:tcW w:w="736" w:type="dxa"/>
          </w:tcPr>
          <w:p w:rsidR="00FB7D5B" w:rsidRDefault="00FB7D5B" w:rsidP="003305BD">
            <w:pPr>
              <w:spacing w:before="120" w:after="120"/>
              <w:jc w:val="center"/>
              <w:rPr>
                <w:b/>
                <w:bCs/>
              </w:rPr>
            </w:pPr>
            <w:r>
              <w:rPr>
                <w:b/>
                <w:bCs/>
              </w:rPr>
              <w:t>G1.2</w:t>
            </w:r>
          </w:p>
        </w:tc>
        <w:tc>
          <w:tcPr>
            <w:tcW w:w="5953" w:type="dxa"/>
          </w:tcPr>
          <w:p w:rsidR="00FB7D5B" w:rsidRDefault="00FB7D5B" w:rsidP="005113E1">
            <w:pPr>
              <w:pStyle w:val="111"/>
            </w:pPr>
            <w:r>
              <w:t>M</w:t>
            </w:r>
            <w:r w:rsidRPr="00AB5921">
              <w:t>ô tả được cá</w:t>
            </w:r>
            <w:r>
              <w:t>c mối liên hệ giữa các công đoạn sản xuất in;</w:t>
            </w:r>
            <w:r w:rsidRPr="00AB5921">
              <w:t xml:space="preserve"> ứng dụng trong việc thiết lập các thông số kỹ</w:t>
            </w:r>
            <w:r>
              <w:t xml:space="preserve"> thuật trong quá trình sản xuất;</w:t>
            </w:r>
            <w:r w:rsidRPr="00AB5921">
              <w:t xml:space="preserve"> ứng dụng trong quản lý, tổ chức, lập </w:t>
            </w:r>
            <w:r>
              <w:t>kế hoạch và điều phối sản xuất in; ứng dụng trong đánh giá, kiểm tra chất lượng sản phẩm in.</w:t>
            </w:r>
          </w:p>
        </w:tc>
        <w:tc>
          <w:tcPr>
            <w:tcW w:w="1696" w:type="dxa"/>
          </w:tcPr>
          <w:p w:rsidR="00FB7D5B" w:rsidRDefault="00FB7D5B" w:rsidP="003305BD">
            <w:pPr>
              <w:spacing w:before="120" w:after="120"/>
              <w:jc w:val="center"/>
              <w:rPr>
                <w:b/>
                <w:bCs/>
              </w:rPr>
            </w:pPr>
            <w:r>
              <w:rPr>
                <w:b/>
                <w:bCs/>
              </w:rPr>
              <w:t>1.3.5</w:t>
            </w:r>
          </w:p>
        </w:tc>
      </w:tr>
      <w:tr w:rsidR="00FB7D5B">
        <w:trPr>
          <w:trHeight w:val="399"/>
        </w:trPr>
        <w:tc>
          <w:tcPr>
            <w:tcW w:w="706" w:type="dxa"/>
            <w:vMerge w:val="restart"/>
          </w:tcPr>
          <w:p w:rsidR="00FB7D5B" w:rsidRDefault="00FB7D5B" w:rsidP="003305BD">
            <w:pPr>
              <w:spacing w:before="120" w:after="120"/>
              <w:jc w:val="center"/>
              <w:rPr>
                <w:b/>
                <w:bCs/>
              </w:rPr>
            </w:pPr>
            <w:r>
              <w:rPr>
                <w:b/>
                <w:bCs/>
              </w:rPr>
              <w:t>G2</w:t>
            </w:r>
          </w:p>
        </w:tc>
        <w:tc>
          <w:tcPr>
            <w:tcW w:w="736" w:type="dxa"/>
          </w:tcPr>
          <w:p w:rsidR="00FB7D5B" w:rsidRDefault="00FB7D5B" w:rsidP="003305BD">
            <w:pPr>
              <w:spacing w:before="120" w:after="120"/>
              <w:jc w:val="center"/>
              <w:rPr>
                <w:b/>
                <w:bCs/>
              </w:rPr>
            </w:pPr>
            <w:r>
              <w:rPr>
                <w:b/>
                <w:bCs/>
              </w:rPr>
              <w:t>G2.1</w:t>
            </w:r>
          </w:p>
        </w:tc>
        <w:tc>
          <w:tcPr>
            <w:tcW w:w="5953" w:type="dxa"/>
          </w:tcPr>
          <w:p w:rsidR="00FB7D5B" w:rsidRPr="0051629D" w:rsidRDefault="00FB7D5B" w:rsidP="003305BD">
            <w:pPr>
              <w:spacing w:before="120" w:after="120"/>
              <w:jc w:val="both"/>
            </w:pPr>
            <w:r w:rsidRPr="00E137A6">
              <w:t>Sử dụng thàn</w:t>
            </w:r>
            <w:r>
              <w:t xml:space="preserve">h thục các công cụ thống kê và khả năng tư duy logic để </w:t>
            </w:r>
            <w:r w:rsidRPr="00E137A6">
              <w:t>giải quyết</w:t>
            </w:r>
            <w:r>
              <w:t xml:space="preserve"> các </w:t>
            </w:r>
            <w:r w:rsidRPr="00E137A6">
              <w:t>vấn đề</w:t>
            </w:r>
            <w:r>
              <w:t xml:space="preserve"> liên quan đến nghề in; c</w:t>
            </w:r>
            <w:r w:rsidRPr="00E137A6">
              <w:t>ó trình độ tin h</w:t>
            </w:r>
            <w:r>
              <w:t xml:space="preserve">ọc và khả năng </w:t>
            </w:r>
            <w:r w:rsidRPr="00E137A6">
              <w:rPr>
                <w:iCs/>
              </w:rPr>
              <w:t>phân tích dữ liệu</w:t>
            </w:r>
            <w:r>
              <w:rPr>
                <w:iCs/>
              </w:rPr>
              <w:t>.</w:t>
            </w:r>
          </w:p>
        </w:tc>
        <w:tc>
          <w:tcPr>
            <w:tcW w:w="1696" w:type="dxa"/>
          </w:tcPr>
          <w:p w:rsidR="00FB7D5B" w:rsidRDefault="00FB7D5B" w:rsidP="003305BD">
            <w:pPr>
              <w:spacing w:before="120" w:after="120"/>
              <w:jc w:val="center"/>
              <w:rPr>
                <w:b/>
                <w:bCs/>
              </w:rPr>
            </w:pPr>
            <w:r>
              <w:rPr>
                <w:b/>
                <w:bCs/>
              </w:rPr>
              <w:t>2.1.3</w:t>
            </w:r>
          </w:p>
        </w:tc>
      </w:tr>
      <w:tr w:rsidR="00FB7D5B">
        <w:trPr>
          <w:trHeight w:val="705"/>
        </w:trPr>
        <w:tc>
          <w:tcPr>
            <w:tcW w:w="706" w:type="dxa"/>
            <w:vMerge/>
          </w:tcPr>
          <w:p w:rsidR="00FB7D5B" w:rsidRDefault="00FB7D5B" w:rsidP="003305BD">
            <w:pPr>
              <w:spacing w:before="120" w:after="120"/>
              <w:jc w:val="center"/>
              <w:rPr>
                <w:b/>
                <w:bCs/>
              </w:rPr>
            </w:pPr>
          </w:p>
        </w:tc>
        <w:tc>
          <w:tcPr>
            <w:tcW w:w="736" w:type="dxa"/>
          </w:tcPr>
          <w:p w:rsidR="00FB7D5B" w:rsidRDefault="00FB7D5B" w:rsidP="003305BD">
            <w:pPr>
              <w:spacing w:before="120" w:after="120"/>
              <w:jc w:val="center"/>
              <w:rPr>
                <w:b/>
                <w:bCs/>
              </w:rPr>
            </w:pPr>
            <w:r>
              <w:rPr>
                <w:b/>
                <w:bCs/>
              </w:rPr>
              <w:t>G2.2</w:t>
            </w:r>
          </w:p>
        </w:tc>
        <w:tc>
          <w:tcPr>
            <w:tcW w:w="5953" w:type="dxa"/>
          </w:tcPr>
          <w:p w:rsidR="00FB7D5B" w:rsidRDefault="00FB7D5B" w:rsidP="003305BD">
            <w:pPr>
              <w:spacing w:before="120" w:after="120"/>
              <w:jc w:val="both"/>
            </w:pPr>
            <w:r>
              <w:t>Chọn lựa các vấn đề phù hợp với bản thân, Đặt vấn đề và giải quyết các vấn đề phát sinh</w:t>
            </w:r>
          </w:p>
        </w:tc>
        <w:tc>
          <w:tcPr>
            <w:tcW w:w="1696" w:type="dxa"/>
          </w:tcPr>
          <w:p w:rsidR="00FB7D5B" w:rsidRDefault="00FB7D5B" w:rsidP="003305BD">
            <w:pPr>
              <w:spacing w:before="120" w:after="120"/>
              <w:jc w:val="center"/>
              <w:rPr>
                <w:b/>
                <w:bCs/>
              </w:rPr>
            </w:pPr>
            <w:r>
              <w:rPr>
                <w:b/>
                <w:bCs/>
              </w:rPr>
              <w:t>2.1.5</w:t>
            </w:r>
          </w:p>
        </w:tc>
      </w:tr>
      <w:tr w:rsidR="00FB7D5B">
        <w:trPr>
          <w:trHeight w:val="465"/>
        </w:trPr>
        <w:tc>
          <w:tcPr>
            <w:tcW w:w="706" w:type="dxa"/>
            <w:vMerge/>
          </w:tcPr>
          <w:p w:rsidR="00FB7D5B" w:rsidRDefault="00FB7D5B" w:rsidP="003305BD">
            <w:pPr>
              <w:spacing w:before="120" w:after="120"/>
              <w:jc w:val="center"/>
              <w:rPr>
                <w:b/>
                <w:bCs/>
              </w:rPr>
            </w:pPr>
          </w:p>
        </w:tc>
        <w:tc>
          <w:tcPr>
            <w:tcW w:w="736" w:type="dxa"/>
          </w:tcPr>
          <w:p w:rsidR="00FB7D5B" w:rsidRDefault="00FB7D5B" w:rsidP="003305BD">
            <w:pPr>
              <w:spacing w:before="120" w:after="120"/>
              <w:jc w:val="center"/>
              <w:rPr>
                <w:b/>
                <w:bCs/>
              </w:rPr>
            </w:pPr>
            <w:r>
              <w:rPr>
                <w:b/>
                <w:bCs/>
              </w:rPr>
              <w:t>G2.3</w:t>
            </w:r>
          </w:p>
        </w:tc>
        <w:tc>
          <w:tcPr>
            <w:tcW w:w="5953" w:type="dxa"/>
          </w:tcPr>
          <w:p w:rsidR="00FB7D5B" w:rsidRDefault="00FB7D5B" w:rsidP="003305BD">
            <w:pPr>
              <w:spacing w:before="120" w:after="120"/>
              <w:jc w:val="both"/>
            </w:pPr>
            <w:r>
              <w:t>Trình bày và báo cáo đề tài một cách khoa học</w:t>
            </w:r>
          </w:p>
        </w:tc>
        <w:tc>
          <w:tcPr>
            <w:tcW w:w="1696" w:type="dxa"/>
          </w:tcPr>
          <w:p w:rsidR="00FB7D5B" w:rsidRDefault="00FB7D5B" w:rsidP="003305BD">
            <w:pPr>
              <w:spacing w:before="120" w:after="120"/>
              <w:jc w:val="center"/>
              <w:rPr>
                <w:b/>
                <w:bCs/>
              </w:rPr>
            </w:pPr>
            <w:r>
              <w:rPr>
                <w:b/>
                <w:bCs/>
              </w:rPr>
              <w:t>2.3.2</w:t>
            </w:r>
          </w:p>
        </w:tc>
      </w:tr>
      <w:tr w:rsidR="00FB7D5B">
        <w:trPr>
          <w:trHeight w:val="713"/>
        </w:trPr>
        <w:tc>
          <w:tcPr>
            <w:tcW w:w="706" w:type="dxa"/>
            <w:vMerge/>
          </w:tcPr>
          <w:p w:rsidR="00FB7D5B" w:rsidRDefault="00FB7D5B" w:rsidP="003305BD">
            <w:pPr>
              <w:spacing w:before="120" w:after="120"/>
              <w:jc w:val="center"/>
              <w:rPr>
                <w:b/>
                <w:bCs/>
              </w:rPr>
            </w:pPr>
          </w:p>
        </w:tc>
        <w:tc>
          <w:tcPr>
            <w:tcW w:w="736" w:type="dxa"/>
          </w:tcPr>
          <w:p w:rsidR="00FB7D5B" w:rsidRDefault="00FB7D5B" w:rsidP="003305BD">
            <w:pPr>
              <w:spacing w:before="120" w:after="120"/>
              <w:jc w:val="center"/>
              <w:rPr>
                <w:b/>
                <w:bCs/>
              </w:rPr>
            </w:pPr>
            <w:r>
              <w:rPr>
                <w:b/>
                <w:bCs/>
              </w:rPr>
              <w:t>G2.4</w:t>
            </w:r>
          </w:p>
        </w:tc>
        <w:tc>
          <w:tcPr>
            <w:tcW w:w="5953" w:type="dxa"/>
          </w:tcPr>
          <w:p w:rsidR="00FB7D5B" w:rsidRDefault="00FB7D5B" w:rsidP="003305BD">
            <w:pPr>
              <w:spacing w:before="120" w:after="120"/>
              <w:jc w:val="both"/>
            </w:pPr>
            <w:r>
              <w:t xml:space="preserve">Có kỹ năng lập kế hoạch, quản lý thời </w:t>
            </w:r>
            <w:r w:rsidRPr="00AB5921">
              <w:t>gian và nguồn lực bản thân.</w:t>
            </w:r>
          </w:p>
        </w:tc>
        <w:tc>
          <w:tcPr>
            <w:tcW w:w="1696" w:type="dxa"/>
          </w:tcPr>
          <w:p w:rsidR="00FB7D5B" w:rsidRDefault="00020405" w:rsidP="003305BD">
            <w:pPr>
              <w:spacing w:before="120" w:after="120"/>
              <w:jc w:val="center"/>
              <w:rPr>
                <w:b/>
                <w:bCs/>
              </w:rPr>
            </w:pPr>
            <w:r>
              <w:rPr>
                <w:b/>
                <w:bCs/>
              </w:rPr>
              <w:t>2.4.6</w:t>
            </w:r>
          </w:p>
        </w:tc>
      </w:tr>
      <w:tr w:rsidR="00FB7D5B">
        <w:trPr>
          <w:trHeight w:val="390"/>
        </w:trPr>
        <w:tc>
          <w:tcPr>
            <w:tcW w:w="706" w:type="dxa"/>
            <w:vMerge w:val="restart"/>
          </w:tcPr>
          <w:p w:rsidR="00FB7D5B" w:rsidRDefault="00FB7D5B" w:rsidP="003305BD">
            <w:pPr>
              <w:spacing w:before="120" w:after="120"/>
              <w:jc w:val="center"/>
              <w:rPr>
                <w:b/>
                <w:bCs/>
              </w:rPr>
            </w:pPr>
            <w:r>
              <w:rPr>
                <w:b/>
                <w:bCs/>
              </w:rPr>
              <w:t>G3</w:t>
            </w:r>
          </w:p>
        </w:tc>
        <w:tc>
          <w:tcPr>
            <w:tcW w:w="736" w:type="dxa"/>
          </w:tcPr>
          <w:p w:rsidR="00FB7D5B" w:rsidRDefault="00FB7D5B" w:rsidP="003305BD">
            <w:pPr>
              <w:spacing w:before="120" w:after="120"/>
              <w:jc w:val="center"/>
              <w:rPr>
                <w:b/>
                <w:bCs/>
              </w:rPr>
            </w:pPr>
            <w:r>
              <w:rPr>
                <w:b/>
                <w:bCs/>
              </w:rPr>
              <w:t>G3.1</w:t>
            </w:r>
          </w:p>
        </w:tc>
        <w:tc>
          <w:tcPr>
            <w:tcW w:w="5953" w:type="dxa"/>
          </w:tcPr>
          <w:p w:rsidR="00FB7D5B" w:rsidRPr="0051629D" w:rsidRDefault="00FB7D5B" w:rsidP="003305BD">
            <w:pPr>
              <w:spacing w:before="120" w:after="120"/>
              <w:jc w:val="both"/>
            </w:pPr>
            <w:r>
              <w:t xml:space="preserve">Có khả năng đọc hiểu tài </w:t>
            </w:r>
            <w:r w:rsidR="00020405">
              <w:t xml:space="preserve">liệu kỹ thuật </w:t>
            </w:r>
            <w:r>
              <w:t>bằng tiếng Anh.</w:t>
            </w:r>
          </w:p>
        </w:tc>
        <w:tc>
          <w:tcPr>
            <w:tcW w:w="1696" w:type="dxa"/>
          </w:tcPr>
          <w:p w:rsidR="00FB7D5B" w:rsidRDefault="00020405" w:rsidP="003305BD">
            <w:pPr>
              <w:spacing w:before="120" w:after="120"/>
              <w:jc w:val="center"/>
              <w:rPr>
                <w:b/>
                <w:bCs/>
              </w:rPr>
            </w:pPr>
            <w:r>
              <w:rPr>
                <w:b/>
                <w:bCs/>
              </w:rPr>
              <w:t>3.3.2</w:t>
            </w:r>
          </w:p>
        </w:tc>
      </w:tr>
      <w:tr w:rsidR="00FB7D5B">
        <w:trPr>
          <w:trHeight w:val="465"/>
        </w:trPr>
        <w:tc>
          <w:tcPr>
            <w:tcW w:w="706" w:type="dxa"/>
            <w:vMerge/>
          </w:tcPr>
          <w:p w:rsidR="00FB7D5B" w:rsidRDefault="00FB7D5B" w:rsidP="003305BD">
            <w:pPr>
              <w:spacing w:before="120" w:after="120"/>
              <w:jc w:val="center"/>
              <w:rPr>
                <w:b/>
                <w:bCs/>
              </w:rPr>
            </w:pPr>
          </w:p>
        </w:tc>
        <w:tc>
          <w:tcPr>
            <w:tcW w:w="736" w:type="dxa"/>
          </w:tcPr>
          <w:p w:rsidR="00FB7D5B" w:rsidRDefault="00FB7D5B" w:rsidP="003305BD">
            <w:pPr>
              <w:spacing w:before="120" w:after="120"/>
              <w:jc w:val="center"/>
              <w:rPr>
                <w:b/>
                <w:bCs/>
              </w:rPr>
            </w:pPr>
            <w:r>
              <w:rPr>
                <w:b/>
                <w:bCs/>
              </w:rPr>
              <w:t>G3.2</w:t>
            </w:r>
          </w:p>
        </w:tc>
        <w:tc>
          <w:tcPr>
            <w:tcW w:w="5953" w:type="dxa"/>
          </w:tcPr>
          <w:p w:rsidR="00FB7D5B" w:rsidRDefault="00FB7D5B" w:rsidP="003305BD">
            <w:pPr>
              <w:spacing w:before="120" w:after="120"/>
              <w:jc w:val="both"/>
            </w:pPr>
            <w:r>
              <w:t xml:space="preserve">Thực hiện hoàn chỉnh bài báo cáo kèm theo phân tích  hợp  lý và đưa ra quan điểm </w:t>
            </w:r>
            <w:r w:rsidR="00020405">
              <w:t>cá</w:t>
            </w:r>
            <w:r>
              <w:t xml:space="preserve"> nhân.</w:t>
            </w:r>
          </w:p>
        </w:tc>
        <w:tc>
          <w:tcPr>
            <w:tcW w:w="1696" w:type="dxa"/>
          </w:tcPr>
          <w:p w:rsidR="00FB7D5B" w:rsidRDefault="00020405" w:rsidP="003305BD">
            <w:pPr>
              <w:spacing w:before="120" w:after="120"/>
              <w:jc w:val="center"/>
              <w:rPr>
                <w:b/>
                <w:bCs/>
              </w:rPr>
            </w:pPr>
            <w:r>
              <w:rPr>
                <w:b/>
                <w:bCs/>
              </w:rPr>
              <w:t>3.2.1</w:t>
            </w:r>
          </w:p>
        </w:tc>
      </w:tr>
      <w:tr w:rsidR="00020405">
        <w:trPr>
          <w:trHeight w:val="324"/>
        </w:trPr>
        <w:tc>
          <w:tcPr>
            <w:tcW w:w="706" w:type="dxa"/>
            <w:vMerge w:val="restart"/>
          </w:tcPr>
          <w:p w:rsidR="00020405" w:rsidRDefault="00020405" w:rsidP="003305BD">
            <w:pPr>
              <w:spacing w:before="120" w:after="120"/>
              <w:jc w:val="center"/>
              <w:rPr>
                <w:b/>
                <w:bCs/>
              </w:rPr>
            </w:pPr>
            <w:r>
              <w:rPr>
                <w:b/>
                <w:bCs/>
              </w:rPr>
              <w:t>G4</w:t>
            </w:r>
          </w:p>
        </w:tc>
        <w:tc>
          <w:tcPr>
            <w:tcW w:w="736" w:type="dxa"/>
          </w:tcPr>
          <w:p w:rsidR="00020405" w:rsidRDefault="00020405" w:rsidP="00020405">
            <w:pPr>
              <w:spacing w:before="120" w:after="120"/>
              <w:rPr>
                <w:b/>
                <w:bCs/>
              </w:rPr>
            </w:pPr>
            <w:r>
              <w:rPr>
                <w:b/>
                <w:bCs/>
              </w:rPr>
              <w:t>G4.1</w:t>
            </w:r>
          </w:p>
        </w:tc>
        <w:tc>
          <w:tcPr>
            <w:tcW w:w="5953" w:type="dxa"/>
          </w:tcPr>
          <w:p w:rsidR="00020405" w:rsidRPr="001E0769" w:rsidRDefault="00020405" w:rsidP="003305BD">
            <w:pPr>
              <w:pStyle w:val="111"/>
            </w:pPr>
            <w:r>
              <w:t xml:space="preserve">Xây dựng, </w:t>
            </w:r>
            <w:r w:rsidRPr="00AB5921">
              <w:t xml:space="preserve">tối ưu hóa </w:t>
            </w:r>
            <w:r>
              <w:t xml:space="preserve">lưu đồ chế bản và quản lý chất lượng chế bản, phù hợp với </w:t>
            </w:r>
            <w:r w:rsidRPr="00AB5921">
              <w:t>điều kiện thực tế doanh nghiệp và dạng sản phẩm</w:t>
            </w:r>
          </w:p>
        </w:tc>
        <w:tc>
          <w:tcPr>
            <w:tcW w:w="1696" w:type="dxa"/>
          </w:tcPr>
          <w:p w:rsidR="00020405" w:rsidRDefault="00020405" w:rsidP="003305BD">
            <w:pPr>
              <w:spacing w:before="120" w:after="120"/>
              <w:jc w:val="center"/>
              <w:rPr>
                <w:b/>
                <w:bCs/>
              </w:rPr>
            </w:pPr>
            <w:r>
              <w:rPr>
                <w:b/>
                <w:bCs/>
              </w:rPr>
              <w:t>4.4.2</w:t>
            </w:r>
          </w:p>
        </w:tc>
      </w:tr>
      <w:tr w:rsidR="00020405">
        <w:trPr>
          <w:trHeight w:val="780"/>
        </w:trPr>
        <w:tc>
          <w:tcPr>
            <w:tcW w:w="706" w:type="dxa"/>
            <w:vMerge/>
          </w:tcPr>
          <w:p w:rsidR="00020405" w:rsidRDefault="00020405" w:rsidP="003305BD">
            <w:pPr>
              <w:spacing w:before="120" w:after="120"/>
              <w:jc w:val="center"/>
              <w:rPr>
                <w:b/>
                <w:bCs/>
              </w:rPr>
            </w:pPr>
          </w:p>
        </w:tc>
        <w:tc>
          <w:tcPr>
            <w:tcW w:w="736" w:type="dxa"/>
          </w:tcPr>
          <w:p w:rsidR="00020405" w:rsidRDefault="00020405" w:rsidP="00020405">
            <w:pPr>
              <w:spacing w:before="120" w:after="120"/>
              <w:rPr>
                <w:b/>
                <w:bCs/>
              </w:rPr>
            </w:pPr>
            <w:r>
              <w:rPr>
                <w:b/>
                <w:bCs/>
              </w:rPr>
              <w:t>G4.2</w:t>
            </w:r>
          </w:p>
        </w:tc>
        <w:tc>
          <w:tcPr>
            <w:tcW w:w="5953" w:type="dxa"/>
          </w:tcPr>
          <w:p w:rsidR="00020405" w:rsidRDefault="00020405" w:rsidP="003305BD">
            <w:pPr>
              <w:pStyle w:val="111"/>
            </w:pPr>
            <w:r w:rsidRPr="00AB5921">
              <w:t>Tham gia thiết lập hệ thống quản lý chất lượng sản phẩm in cho các dạng sản phẩm in</w:t>
            </w:r>
          </w:p>
        </w:tc>
        <w:tc>
          <w:tcPr>
            <w:tcW w:w="1696" w:type="dxa"/>
          </w:tcPr>
          <w:p w:rsidR="00020405" w:rsidRDefault="00020405" w:rsidP="003305BD">
            <w:pPr>
              <w:spacing w:before="120" w:after="120"/>
              <w:jc w:val="center"/>
              <w:rPr>
                <w:b/>
                <w:bCs/>
              </w:rPr>
            </w:pPr>
            <w:r>
              <w:rPr>
                <w:b/>
                <w:bCs/>
              </w:rPr>
              <w:t>4.4.5</w:t>
            </w:r>
          </w:p>
        </w:tc>
      </w:tr>
    </w:tbl>
    <w:p w:rsidR="005113E1" w:rsidRPr="005113E1" w:rsidRDefault="005113E1" w:rsidP="00F167B6">
      <w:pPr>
        <w:jc w:val="both"/>
      </w:pPr>
    </w:p>
    <w:p w:rsidR="00C43947" w:rsidRPr="00C43947" w:rsidRDefault="00C43947" w:rsidP="00AC666D">
      <w:pPr>
        <w:pStyle w:val="ListParagraph"/>
        <w:numPr>
          <w:ilvl w:val="0"/>
          <w:numId w:val="2"/>
        </w:numPr>
        <w:spacing w:before="120" w:after="120"/>
        <w:ind w:left="425" w:hanging="425"/>
        <w:contextualSpacing w:val="0"/>
        <w:jc w:val="both"/>
        <w:rPr>
          <w:b/>
          <w:bCs/>
        </w:rPr>
      </w:pPr>
      <w:r w:rsidRPr="00C43947">
        <w:rPr>
          <w:b/>
          <w:bCs/>
        </w:rPr>
        <w:t>Tài liệu học tập</w:t>
      </w:r>
    </w:p>
    <w:p w:rsidR="00F167B6" w:rsidRDefault="001B13F8" w:rsidP="00F167B6">
      <w:pPr>
        <w:tabs>
          <w:tab w:val="left" w:pos="-180"/>
          <w:tab w:val="left" w:pos="0"/>
          <w:tab w:val="left" w:pos="180"/>
        </w:tabs>
        <w:spacing w:before="120" w:after="120"/>
        <w:ind w:left="272"/>
        <w:jc w:val="both"/>
      </w:pPr>
      <w:r>
        <w:lastRenderedPageBreak/>
        <w:t xml:space="preserve">[1] </w:t>
      </w:r>
      <w:r w:rsidR="00AC666D">
        <w:t>Tài liệu tham khảo: Công nghệ in Lõm, công nghệ in Flexo, Công nghệ in off</w:t>
      </w:r>
      <w:r w:rsidR="00F167B6">
        <w:t>set, vật liệu in, Đại cương in.</w:t>
      </w:r>
    </w:p>
    <w:p w:rsidR="00A33B1C" w:rsidRDefault="001B13F8" w:rsidP="00C43947">
      <w:pPr>
        <w:tabs>
          <w:tab w:val="left" w:pos="-180"/>
          <w:tab w:val="left" w:pos="180"/>
        </w:tabs>
        <w:spacing w:before="120" w:after="120"/>
        <w:ind w:left="272"/>
        <w:jc w:val="both"/>
      </w:pPr>
      <w:r>
        <w:t>[2</w:t>
      </w:r>
      <w:r w:rsidR="00A33B1C">
        <w:t>] Helmut Kipphan, "Hand book of Print Media", Heidelberg, 2000</w:t>
      </w:r>
    </w:p>
    <w:p w:rsidR="00F167B6" w:rsidRDefault="00F167B6" w:rsidP="00C43947">
      <w:pPr>
        <w:tabs>
          <w:tab w:val="left" w:pos="-180"/>
          <w:tab w:val="left" w:pos="180"/>
        </w:tabs>
        <w:spacing w:before="120" w:after="120"/>
        <w:ind w:left="272"/>
        <w:jc w:val="both"/>
      </w:pPr>
      <w:r>
        <w:t>[3] Giáo trình kiểm tra chất lượng sản phẩm In</w:t>
      </w:r>
    </w:p>
    <w:p w:rsidR="00C43947" w:rsidRPr="00C43947" w:rsidRDefault="00A33B1C" w:rsidP="00AC666D">
      <w:pPr>
        <w:pStyle w:val="ListParagraph"/>
        <w:numPr>
          <w:ilvl w:val="0"/>
          <w:numId w:val="2"/>
        </w:numPr>
        <w:spacing w:before="120" w:after="120"/>
        <w:ind w:left="425" w:hanging="425"/>
        <w:contextualSpacing w:val="0"/>
        <w:jc w:val="both"/>
        <w:rPr>
          <w:b/>
          <w:bCs/>
        </w:rPr>
      </w:pPr>
      <w:r w:rsidRPr="00C43947">
        <w:rPr>
          <w:b/>
          <w:bCs/>
        </w:rPr>
        <w:t>Kế hoạch thực hiện (Nội du</w:t>
      </w:r>
      <w:r w:rsidR="00C43947" w:rsidRPr="00C43947">
        <w:rPr>
          <w:b/>
          <w:bCs/>
        </w:rPr>
        <w:t>ng chi tiết) học phần theo tuần</w:t>
      </w:r>
      <w:r w:rsidR="007C7C89">
        <w:rPr>
          <w:b/>
          <w:bCs/>
        </w:rPr>
        <w:t xml:space="preserve"> </w:t>
      </w:r>
      <w:r w:rsidR="007C7C89">
        <w:rPr>
          <w:b/>
          <w:bCs/>
          <w:lang w:val="de-DE"/>
        </w:rPr>
        <w:t>(GV gởi đến SV đầu học phần)</w:t>
      </w:r>
    </w:p>
    <w:p w:rsidR="00A33B1C" w:rsidRDefault="00A33B1C" w:rsidP="00142807">
      <w:pPr>
        <w:pStyle w:val="ListParagraph"/>
        <w:numPr>
          <w:ilvl w:val="0"/>
          <w:numId w:val="2"/>
        </w:numPr>
        <w:spacing w:before="120" w:after="120"/>
        <w:ind w:left="425" w:hanging="425"/>
        <w:contextualSpacing w:val="0"/>
        <w:jc w:val="both"/>
        <w:rPr>
          <w:b/>
          <w:bCs/>
        </w:rPr>
      </w:pPr>
      <w:r w:rsidRPr="00C43947">
        <w:rPr>
          <w:b/>
          <w:bCs/>
        </w:rPr>
        <w:t>Đạo đức khoa học:</w:t>
      </w:r>
      <w:r>
        <w:rPr>
          <w:b/>
          <w:bCs/>
        </w:rPr>
        <w:tab/>
      </w:r>
    </w:p>
    <w:p w:rsidR="00A33B1C" w:rsidRPr="00C43947" w:rsidRDefault="00A33B1C" w:rsidP="00B664C0">
      <w:pPr>
        <w:numPr>
          <w:ilvl w:val="0"/>
          <w:numId w:val="1"/>
        </w:numPr>
        <w:spacing w:before="120" w:after="120"/>
        <w:ind w:left="765" w:hanging="357"/>
        <w:jc w:val="both"/>
        <w:rPr>
          <w:bCs/>
        </w:rPr>
      </w:pPr>
      <w:r w:rsidRPr="00C43947">
        <w:rPr>
          <w:bCs/>
        </w:rPr>
        <w:t xml:space="preserve">Cho điểm 0 cho tất cả các </w:t>
      </w:r>
      <w:r w:rsidR="00C43947">
        <w:rPr>
          <w:bCs/>
        </w:rPr>
        <w:t>bài tập sao chép của người khác</w:t>
      </w:r>
      <w:r w:rsidRPr="00C43947">
        <w:rPr>
          <w:bCs/>
        </w:rPr>
        <w:t>, giống nhau giữa 2 sinh viên.</w:t>
      </w:r>
    </w:p>
    <w:p w:rsidR="00A33B1C" w:rsidRPr="00C43947" w:rsidRDefault="00A33B1C" w:rsidP="00B664C0">
      <w:pPr>
        <w:numPr>
          <w:ilvl w:val="0"/>
          <w:numId w:val="1"/>
        </w:numPr>
        <w:spacing w:before="120" w:after="120"/>
        <w:ind w:left="765" w:hanging="357"/>
        <w:jc w:val="both"/>
        <w:rPr>
          <w:bCs/>
        </w:rPr>
      </w:pPr>
      <w:r w:rsidRPr="00C43947">
        <w:rPr>
          <w:bCs/>
        </w:rPr>
        <w:t>Trừ 50% số đ</w:t>
      </w:r>
      <w:r w:rsidR="00C43947">
        <w:rPr>
          <w:bCs/>
        </w:rPr>
        <w:t>iểm khi sao chép các tài liệu (</w:t>
      </w:r>
      <w:r w:rsidRPr="00C43947">
        <w:rPr>
          <w:bCs/>
        </w:rPr>
        <w:t>các bài báo, giáo trình, bài giảng…), không chú thích trích dẫn.</w:t>
      </w:r>
    </w:p>
    <w:p w:rsidR="00A33B1C" w:rsidRPr="00C43947" w:rsidRDefault="00A33B1C" w:rsidP="00B664C0">
      <w:pPr>
        <w:numPr>
          <w:ilvl w:val="0"/>
          <w:numId w:val="1"/>
        </w:numPr>
        <w:spacing w:before="120" w:after="120"/>
        <w:ind w:left="765" w:hanging="357"/>
        <w:jc w:val="both"/>
        <w:rPr>
          <w:bCs/>
        </w:rPr>
      </w:pPr>
      <w:r w:rsidRPr="00C43947">
        <w:rPr>
          <w:bCs/>
        </w:rPr>
        <w:t>Không  được phép  dự thi nếu chưa hoàn tất tất cả các bài tập theo yêu cầu ở mục 9</w:t>
      </w:r>
    </w:p>
    <w:p w:rsidR="00A33B1C" w:rsidRDefault="00A33B1C" w:rsidP="00142807">
      <w:pPr>
        <w:pStyle w:val="ListParagraph"/>
        <w:numPr>
          <w:ilvl w:val="0"/>
          <w:numId w:val="2"/>
        </w:numPr>
        <w:spacing w:before="120" w:after="120"/>
        <w:ind w:left="425" w:hanging="425"/>
        <w:contextualSpacing w:val="0"/>
        <w:jc w:val="both"/>
        <w:rPr>
          <w:b/>
          <w:bCs/>
        </w:rPr>
      </w:pPr>
      <w:r w:rsidRPr="004C6AE9">
        <w:rPr>
          <w:b/>
          <w:bCs/>
        </w:rPr>
        <w:t>phê duyệt</w:t>
      </w:r>
      <w:r>
        <w:rPr>
          <w:b/>
          <w:bCs/>
        </w:rPr>
        <w:t xml:space="preserve">: </w:t>
      </w:r>
      <w:r w:rsidRPr="00C43947">
        <w:rPr>
          <w:b/>
          <w:bCs/>
        </w:rPr>
        <w:t>ngày/tháng/năm</w:t>
      </w:r>
      <w:bookmarkStart w:id="0" w:name="_GoBack"/>
      <w:bookmarkEnd w:id="0"/>
    </w:p>
    <w:p w:rsidR="00A33B1C" w:rsidRDefault="00A33B1C" w:rsidP="003305BD">
      <w:pPr>
        <w:pStyle w:val="ListParagraph"/>
        <w:pageBreakBefore/>
        <w:numPr>
          <w:ilvl w:val="0"/>
          <w:numId w:val="2"/>
        </w:numPr>
        <w:spacing w:before="120" w:after="120"/>
        <w:ind w:left="425" w:hanging="425"/>
        <w:contextualSpacing w:val="0"/>
        <w:jc w:val="both"/>
        <w:rPr>
          <w:b/>
          <w:bCs/>
        </w:rPr>
      </w:pPr>
      <w:r w:rsidRPr="004C6AE9">
        <w:rPr>
          <w:b/>
          <w:bCs/>
        </w:rPr>
        <w:lastRenderedPageBreak/>
        <w:t>Cấp phê duyệt</w:t>
      </w:r>
      <w:r>
        <w:rPr>
          <w:b/>
          <w:bCs/>
        </w:rPr>
        <w:t>:</w:t>
      </w:r>
    </w:p>
    <w:p w:rsidR="00A33B1C" w:rsidRDefault="00A33B1C" w:rsidP="00C43947">
      <w:pPr>
        <w:spacing w:before="120" w:after="120"/>
        <w:jc w:val="both"/>
        <w:rPr>
          <w:b/>
          <w:bCs/>
        </w:rPr>
      </w:pPr>
      <w:r>
        <w:rPr>
          <w:b/>
          <w:bCs/>
        </w:rPr>
        <w:tab/>
        <w:t>Trưởng khoa</w:t>
      </w:r>
      <w:r>
        <w:rPr>
          <w:b/>
          <w:bCs/>
        </w:rPr>
        <w:tab/>
      </w:r>
      <w:r>
        <w:rPr>
          <w:b/>
          <w:bCs/>
        </w:rPr>
        <w:tab/>
      </w:r>
      <w:r>
        <w:rPr>
          <w:b/>
          <w:bCs/>
        </w:rPr>
        <w:tab/>
        <w:t>Tổ trưởng BM</w:t>
      </w:r>
      <w:r>
        <w:rPr>
          <w:b/>
          <w:bCs/>
        </w:rPr>
        <w:tab/>
      </w:r>
      <w:r>
        <w:rPr>
          <w:b/>
          <w:bCs/>
        </w:rPr>
        <w:tab/>
        <w:t>Nhóm biên soạn</w:t>
      </w:r>
    </w:p>
    <w:p w:rsidR="0014338E" w:rsidRDefault="0014338E" w:rsidP="00C43947">
      <w:pPr>
        <w:spacing w:before="120" w:after="120"/>
        <w:jc w:val="both"/>
        <w:rPr>
          <w:b/>
          <w:bCs/>
        </w:rPr>
      </w:pPr>
    </w:p>
    <w:p w:rsidR="0014338E" w:rsidRDefault="0014338E" w:rsidP="00C43947">
      <w:pPr>
        <w:spacing w:before="120" w:after="120"/>
        <w:jc w:val="both"/>
        <w:rPr>
          <w:b/>
          <w:bCs/>
        </w:rPr>
      </w:pPr>
    </w:p>
    <w:p w:rsidR="0014338E" w:rsidRDefault="0014338E" w:rsidP="00C43947">
      <w:pPr>
        <w:spacing w:before="120" w:after="120"/>
        <w:jc w:val="both"/>
        <w:rPr>
          <w:b/>
          <w:bCs/>
        </w:rPr>
      </w:pPr>
    </w:p>
    <w:p w:rsidR="0014338E" w:rsidRDefault="0014338E" w:rsidP="00C43947">
      <w:pPr>
        <w:spacing w:before="120" w:after="120"/>
        <w:jc w:val="both"/>
        <w:rPr>
          <w:b/>
          <w:bCs/>
        </w:rPr>
      </w:pPr>
    </w:p>
    <w:p w:rsidR="00A33B1C" w:rsidRPr="006D25E8" w:rsidRDefault="00A33B1C" w:rsidP="00A33B1C">
      <w:pPr>
        <w:spacing w:after="120"/>
        <w:rPr>
          <w:bCs/>
        </w:rPr>
      </w:pPr>
    </w:p>
    <w:p w:rsidR="00A33B1C" w:rsidRDefault="00A33B1C" w:rsidP="00142807">
      <w:pPr>
        <w:pStyle w:val="ListParagraph"/>
        <w:numPr>
          <w:ilvl w:val="0"/>
          <w:numId w:val="2"/>
        </w:numPr>
        <w:spacing w:before="120" w:after="120"/>
        <w:ind w:left="425" w:hanging="425"/>
        <w:contextualSpacing w:val="0"/>
        <w:jc w:val="both"/>
        <w:rPr>
          <w:b/>
          <w:bCs/>
        </w:rPr>
      </w:pPr>
      <w:r>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A33B1C" w:rsidRPr="006223B6">
        <w:tc>
          <w:tcPr>
            <w:tcW w:w="7128" w:type="dxa"/>
          </w:tcPr>
          <w:p w:rsidR="00A33B1C" w:rsidRPr="006223B6" w:rsidRDefault="00A33B1C" w:rsidP="00186F4D">
            <w:pPr>
              <w:spacing w:after="120"/>
              <w:rPr>
                <w:b/>
                <w:bCs/>
              </w:rPr>
            </w:pPr>
            <w:r w:rsidRPr="006223B6">
              <w:rPr>
                <w:b/>
                <w:bCs/>
              </w:rPr>
              <w:t xml:space="preserve">Lấn 1: </w:t>
            </w:r>
            <w:r w:rsidRPr="006223B6">
              <w:rPr>
                <w:bCs/>
              </w:rPr>
              <w:t>Nội Dung Cập nhật ĐCCT lần 1: ngày/tháng/năm</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r w:rsidRPr="006223B6">
              <w:rPr>
                <w:bCs/>
              </w:rPr>
              <w:t>Tổ trưởng Bộ môn:</w:t>
            </w:r>
          </w:p>
        </w:tc>
      </w:tr>
      <w:tr w:rsidR="00A33B1C" w:rsidRPr="006223B6">
        <w:trPr>
          <w:trHeight w:val="4480"/>
        </w:trPr>
        <w:tc>
          <w:tcPr>
            <w:tcW w:w="7128" w:type="dxa"/>
          </w:tcPr>
          <w:p w:rsidR="00A33B1C" w:rsidRPr="006223B6" w:rsidRDefault="00A33B1C" w:rsidP="00186F4D">
            <w:pPr>
              <w:spacing w:after="120"/>
              <w:rPr>
                <w:b/>
                <w:bCs/>
              </w:rPr>
            </w:pPr>
            <w:r w:rsidRPr="006223B6">
              <w:rPr>
                <w:b/>
                <w:bCs/>
              </w:rPr>
              <w:t xml:space="preserve">Lấn 2: </w:t>
            </w:r>
            <w:r w:rsidRPr="006223B6">
              <w:rPr>
                <w:bCs/>
              </w:rPr>
              <w:t>Nội Dung Cập nhật ĐCCT lần 2: ngày/tháng/năm</w:t>
            </w: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r w:rsidRPr="006223B6">
              <w:rPr>
                <w:bCs/>
              </w:rPr>
              <w:t>Tổ trưởng Bộ môn: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p>
        </w:tc>
      </w:tr>
    </w:tbl>
    <w:p w:rsidR="00A33B1C" w:rsidRDefault="00A33B1C" w:rsidP="001125DB">
      <w:pPr>
        <w:spacing w:after="120"/>
        <w:rPr>
          <w:b/>
          <w:bCs/>
        </w:rPr>
      </w:pPr>
    </w:p>
    <w:sectPr w:rsidR="00A33B1C" w:rsidSect="00C43947">
      <w:footerReference w:type="even" r:id="rId7"/>
      <w:footerReference w:type="default" r:id="rId8"/>
      <w:pgSz w:w="11907" w:h="16840" w:code="9"/>
      <w:pgMar w:top="1134" w:right="1134"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D9" w:rsidRDefault="00A606D9" w:rsidP="002561E0">
      <w:r>
        <w:separator/>
      </w:r>
    </w:p>
  </w:endnote>
  <w:endnote w:type="continuationSeparator" w:id="0">
    <w:p w:rsidR="00A606D9" w:rsidRDefault="00A606D9"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D" w:rsidRDefault="003305BD" w:rsidP="00186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5BD" w:rsidRDefault="003305BD" w:rsidP="00186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D" w:rsidRDefault="003305BD" w:rsidP="00186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C89">
      <w:rPr>
        <w:rStyle w:val="PageNumber"/>
        <w:noProof/>
      </w:rPr>
      <w:t>4</w:t>
    </w:r>
    <w:r>
      <w:rPr>
        <w:rStyle w:val="PageNumber"/>
      </w:rPr>
      <w:fldChar w:fldCharType="end"/>
    </w:r>
  </w:p>
  <w:p w:rsidR="003305BD" w:rsidRDefault="003305BD" w:rsidP="00186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D9" w:rsidRDefault="00A606D9" w:rsidP="002561E0">
      <w:r>
        <w:separator/>
      </w:r>
    </w:p>
  </w:footnote>
  <w:footnote w:type="continuationSeparator" w:id="0">
    <w:p w:rsidR="00A606D9" w:rsidRDefault="00A606D9"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06C"/>
    <w:multiLevelType w:val="multilevel"/>
    <w:tmpl w:val="04E41B5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F43D37"/>
    <w:multiLevelType w:val="hybridMultilevel"/>
    <w:tmpl w:val="6354078C"/>
    <w:lvl w:ilvl="0" w:tplc="0409000F">
      <w:start w:val="1"/>
      <w:numFmt w:val="decimal"/>
      <w:lvlText w:val="%1."/>
      <w:lvlJc w:val="left"/>
      <w:pPr>
        <w:ind w:left="720" w:hanging="360"/>
      </w:pPr>
    </w:lvl>
    <w:lvl w:ilvl="1" w:tplc="D52453C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D10"/>
    <w:multiLevelType w:val="multilevel"/>
    <w:tmpl w:val="C55609B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0E6F759E"/>
    <w:multiLevelType w:val="multilevel"/>
    <w:tmpl w:val="1C6CB36A"/>
    <w:lvl w:ilvl="0">
      <w:start w:val="8"/>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965190"/>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6D29CD"/>
    <w:multiLevelType w:val="hybridMultilevel"/>
    <w:tmpl w:val="99F28138"/>
    <w:lvl w:ilvl="0" w:tplc="04090011">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nsid w:val="1889660E"/>
    <w:multiLevelType w:val="hybridMultilevel"/>
    <w:tmpl w:val="86FAB2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734F6B"/>
    <w:multiLevelType w:val="multilevel"/>
    <w:tmpl w:val="E7068632"/>
    <w:lvl w:ilvl="0">
      <w:start w:val="8"/>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13452B"/>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720987"/>
    <w:multiLevelType w:val="multilevel"/>
    <w:tmpl w:val="26B4529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EC5047"/>
    <w:multiLevelType w:val="multilevel"/>
    <w:tmpl w:val="526EAB5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87090"/>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715F55"/>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D6218D"/>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3A671F"/>
    <w:multiLevelType w:val="hybridMultilevel"/>
    <w:tmpl w:val="06E8528A"/>
    <w:lvl w:ilvl="0" w:tplc="CB8EB8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E6183"/>
    <w:multiLevelType w:val="multilevel"/>
    <w:tmpl w:val="F65480C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5C73FB"/>
    <w:multiLevelType w:val="multilevel"/>
    <w:tmpl w:val="06204C46"/>
    <w:lvl w:ilvl="0">
      <w:start w:val="8"/>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nsid w:val="3DA473D4"/>
    <w:multiLevelType w:val="hybridMultilevel"/>
    <w:tmpl w:val="9BDE08F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A02A9"/>
    <w:multiLevelType w:val="multilevel"/>
    <w:tmpl w:val="F65480C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FB1F2C"/>
    <w:multiLevelType w:val="multilevel"/>
    <w:tmpl w:val="21643E2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C504F"/>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4A2097"/>
    <w:multiLevelType w:val="multilevel"/>
    <w:tmpl w:val="F65480C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A6118C"/>
    <w:multiLevelType w:val="hybridMultilevel"/>
    <w:tmpl w:val="CFF6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4018B"/>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F04AF8"/>
    <w:multiLevelType w:val="hybridMultilevel"/>
    <w:tmpl w:val="9E84970E"/>
    <w:lvl w:ilvl="0" w:tplc="2CB815F2">
      <w:numFmt w:val="bullet"/>
      <w:lvlText w:val="-"/>
      <w:lvlJc w:val="left"/>
      <w:pPr>
        <w:ind w:left="1440" w:hanging="360"/>
      </w:pPr>
      <w:rPr>
        <w:rFonts w:ascii="Times New Roman" w:eastAsia="Times New Roman" w:hAnsi="Times New Roman" w:cs="Times New Roman" w:hint="default"/>
      </w:rPr>
    </w:lvl>
    <w:lvl w:ilvl="1" w:tplc="2CB815F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DD389E"/>
    <w:multiLevelType w:val="multilevel"/>
    <w:tmpl w:val="3440FDB6"/>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nsid w:val="5A384CC6"/>
    <w:multiLevelType w:val="multilevel"/>
    <w:tmpl w:val="3BAC8B2C"/>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A47DEE"/>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9A5847"/>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952982"/>
    <w:multiLevelType w:val="multilevel"/>
    <w:tmpl w:val="3440FDB6"/>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1">
    <w:nsid w:val="689910D4"/>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B24BC0"/>
    <w:multiLevelType w:val="hybridMultilevel"/>
    <w:tmpl w:val="9304ACA4"/>
    <w:lvl w:ilvl="0" w:tplc="006459F8">
      <w:start w:val="1"/>
      <w:numFmt w:val="decimal"/>
      <w:lvlText w:val="%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C403498"/>
    <w:multiLevelType w:val="multilevel"/>
    <w:tmpl w:val="F3D61EF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84111E"/>
    <w:multiLevelType w:val="hybridMultilevel"/>
    <w:tmpl w:val="DAB88754"/>
    <w:lvl w:ilvl="0" w:tplc="D52453C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5A66A1"/>
    <w:multiLevelType w:val="hybridMultilevel"/>
    <w:tmpl w:val="E708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DE68CE"/>
    <w:multiLevelType w:val="multilevel"/>
    <w:tmpl w:val="AA8677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0366AF"/>
    <w:multiLevelType w:val="multilevel"/>
    <w:tmpl w:val="3440FDB6"/>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791D32C1"/>
    <w:multiLevelType w:val="multilevel"/>
    <w:tmpl w:val="526EAB5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C82DC6"/>
    <w:multiLevelType w:val="multilevel"/>
    <w:tmpl w:val="3440FDB6"/>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0">
    <w:nsid w:val="7E0A297C"/>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5A1D5B"/>
    <w:multiLevelType w:val="multilevel"/>
    <w:tmpl w:val="98988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5"/>
  </w:num>
  <w:num w:numId="4">
    <w:abstractNumId w:val="18"/>
  </w:num>
  <w:num w:numId="5">
    <w:abstractNumId w:val="31"/>
  </w:num>
  <w:num w:numId="6">
    <w:abstractNumId w:val="13"/>
  </w:num>
  <w:num w:numId="7">
    <w:abstractNumId w:val="41"/>
  </w:num>
  <w:num w:numId="8">
    <w:abstractNumId w:val="40"/>
  </w:num>
  <w:num w:numId="9">
    <w:abstractNumId w:val="9"/>
  </w:num>
  <w:num w:numId="10">
    <w:abstractNumId w:val="16"/>
  </w:num>
  <w:num w:numId="11">
    <w:abstractNumId w:val="10"/>
  </w:num>
  <w:num w:numId="12">
    <w:abstractNumId w:val="22"/>
  </w:num>
  <w:num w:numId="13">
    <w:abstractNumId w:val="19"/>
  </w:num>
  <w:num w:numId="14">
    <w:abstractNumId w:val="24"/>
  </w:num>
  <w:num w:numId="15">
    <w:abstractNumId w:val="29"/>
  </w:num>
  <w:num w:numId="16">
    <w:abstractNumId w:val="12"/>
  </w:num>
  <w:num w:numId="17">
    <w:abstractNumId w:val="36"/>
  </w:num>
  <w:num w:numId="18">
    <w:abstractNumId w:val="21"/>
  </w:num>
  <w:num w:numId="19">
    <w:abstractNumId w:val="5"/>
  </w:num>
  <w:num w:numId="20">
    <w:abstractNumId w:val="14"/>
  </w:num>
  <w:num w:numId="21">
    <w:abstractNumId w:val="38"/>
  </w:num>
  <w:num w:numId="22">
    <w:abstractNumId w:val="11"/>
  </w:num>
  <w:num w:numId="23">
    <w:abstractNumId w:val="27"/>
  </w:num>
  <w:num w:numId="24">
    <w:abstractNumId w:val="0"/>
  </w:num>
  <w:num w:numId="25">
    <w:abstractNumId w:val="28"/>
  </w:num>
  <w:num w:numId="26">
    <w:abstractNumId w:val="2"/>
  </w:num>
  <w:num w:numId="27">
    <w:abstractNumId w:val="23"/>
  </w:num>
  <w:num w:numId="28">
    <w:abstractNumId w:val="35"/>
  </w:num>
  <w:num w:numId="29">
    <w:abstractNumId w:val="6"/>
  </w:num>
  <w:num w:numId="30">
    <w:abstractNumId w:val="7"/>
  </w:num>
  <w:num w:numId="31">
    <w:abstractNumId w:val="15"/>
  </w:num>
  <w:num w:numId="32">
    <w:abstractNumId w:val="34"/>
  </w:num>
  <w:num w:numId="33">
    <w:abstractNumId w:val="32"/>
  </w:num>
  <w:num w:numId="34">
    <w:abstractNumId w:val="37"/>
  </w:num>
  <w:num w:numId="35">
    <w:abstractNumId w:val="39"/>
  </w:num>
  <w:num w:numId="36">
    <w:abstractNumId w:val="17"/>
  </w:num>
  <w:num w:numId="37">
    <w:abstractNumId w:val="33"/>
  </w:num>
  <w:num w:numId="38">
    <w:abstractNumId w:val="20"/>
  </w:num>
  <w:num w:numId="39">
    <w:abstractNumId w:val="30"/>
  </w:num>
  <w:num w:numId="40">
    <w:abstractNumId w:val="26"/>
  </w:num>
  <w:num w:numId="41">
    <w:abstractNumId w:val="8"/>
  </w:num>
  <w:num w:numId="4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20405"/>
    <w:rsid w:val="00031886"/>
    <w:rsid w:val="00032826"/>
    <w:rsid w:val="00072A4C"/>
    <w:rsid w:val="00072B14"/>
    <w:rsid w:val="000B5E16"/>
    <w:rsid w:val="000D44CC"/>
    <w:rsid w:val="000E1BB3"/>
    <w:rsid w:val="001000E9"/>
    <w:rsid w:val="00104BBE"/>
    <w:rsid w:val="001125DB"/>
    <w:rsid w:val="0012494B"/>
    <w:rsid w:val="00142807"/>
    <w:rsid w:val="0014338E"/>
    <w:rsid w:val="001624A9"/>
    <w:rsid w:val="001676B5"/>
    <w:rsid w:val="00186034"/>
    <w:rsid w:val="00186F4D"/>
    <w:rsid w:val="001B13F8"/>
    <w:rsid w:val="00206BA7"/>
    <w:rsid w:val="002332B0"/>
    <w:rsid w:val="002561E0"/>
    <w:rsid w:val="00256522"/>
    <w:rsid w:val="0027682C"/>
    <w:rsid w:val="00297412"/>
    <w:rsid w:val="002A1C5F"/>
    <w:rsid w:val="002B42D0"/>
    <w:rsid w:val="002B436B"/>
    <w:rsid w:val="002C526C"/>
    <w:rsid w:val="00302344"/>
    <w:rsid w:val="003145B0"/>
    <w:rsid w:val="003152F1"/>
    <w:rsid w:val="00330531"/>
    <w:rsid w:val="003305BD"/>
    <w:rsid w:val="00365A19"/>
    <w:rsid w:val="003832E7"/>
    <w:rsid w:val="003F009D"/>
    <w:rsid w:val="0040097F"/>
    <w:rsid w:val="00403C43"/>
    <w:rsid w:val="00410873"/>
    <w:rsid w:val="0046285D"/>
    <w:rsid w:val="00470BA6"/>
    <w:rsid w:val="0047198F"/>
    <w:rsid w:val="004945B5"/>
    <w:rsid w:val="004C4BFC"/>
    <w:rsid w:val="004F7B56"/>
    <w:rsid w:val="00504DD0"/>
    <w:rsid w:val="005113E1"/>
    <w:rsid w:val="00555A1C"/>
    <w:rsid w:val="005703AF"/>
    <w:rsid w:val="005764F4"/>
    <w:rsid w:val="00586A99"/>
    <w:rsid w:val="00597500"/>
    <w:rsid w:val="00597DD6"/>
    <w:rsid w:val="0060708F"/>
    <w:rsid w:val="00640CFC"/>
    <w:rsid w:val="00652665"/>
    <w:rsid w:val="0066034B"/>
    <w:rsid w:val="00667EA9"/>
    <w:rsid w:val="00681E17"/>
    <w:rsid w:val="006A731D"/>
    <w:rsid w:val="006E1727"/>
    <w:rsid w:val="00734FFD"/>
    <w:rsid w:val="00773B18"/>
    <w:rsid w:val="007B5A65"/>
    <w:rsid w:val="007C7C89"/>
    <w:rsid w:val="0084274E"/>
    <w:rsid w:val="0084409C"/>
    <w:rsid w:val="00890EDF"/>
    <w:rsid w:val="008E3DF1"/>
    <w:rsid w:val="00910BAA"/>
    <w:rsid w:val="00967F02"/>
    <w:rsid w:val="009A44E1"/>
    <w:rsid w:val="009B598F"/>
    <w:rsid w:val="009C16DE"/>
    <w:rsid w:val="009C59EF"/>
    <w:rsid w:val="00A2756C"/>
    <w:rsid w:val="00A33B1C"/>
    <w:rsid w:val="00A56435"/>
    <w:rsid w:val="00A606D9"/>
    <w:rsid w:val="00A71FB2"/>
    <w:rsid w:val="00A80799"/>
    <w:rsid w:val="00A853DE"/>
    <w:rsid w:val="00A96CDC"/>
    <w:rsid w:val="00AC666D"/>
    <w:rsid w:val="00AF64BC"/>
    <w:rsid w:val="00B10ED8"/>
    <w:rsid w:val="00B35B45"/>
    <w:rsid w:val="00B607AB"/>
    <w:rsid w:val="00B664C0"/>
    <w:rsid w:val="00B82F57"/>
    <w:rsid w:val="00B94F7C"/>
    <w:rsid w:val="00BC3258"/>
    <w:rsid w:val="00C270E8"/>
    <w:rsid w:val="00C43947"/>
    <w:rsid w:val="00C64804"/>
    <w:rsid w:val="00C674D9"/>
    <w:rsid w:val="00CA0C2F"/>
    <w:rsid w:val="00CB0D0E"/>
    <w:rsid w:val="00CB71F6"/>
    <w:rsid w:val="00CC33D1"/>
    <w:rsid w:val="00CE1AF2"/>
    <w:rsid w:val="00D010C4"/>
    <w:rsid w:val="00D51EAA"/>
    <w:rsid w:val="00D54D76"/>
    <w:rsid w:val="00D567D8"/>
    <w:rsid w:val="00D837A9"/>
    <w:rsid w:val="00DB15CB"/>
    <w:rsid w:val="00E2779A"/>
    <w:rsid w:val="00E37E80"/>
    <w:rsid w:val="00E50C68"/>
    <w:rsid w:val="00E96FE8"/>
    <w:rsid w:val="00EC492C"/>
    <w:rsid w:val="00ED1211"/>
    <w:rsid w:val="00F0190C"/>
    <w:rsid w:val="00F05DA0"/>
    <w:rsid w:val="00F167B6"/>
    <w:rsid w:val="00F27987"/>
    <w:rsid w:val="00F33ACA"/>
    <w:rsid w:val="00F7533E"/>
    <w:rsid w:val="00F94B29"/>
    <w:rsid w:val="00FA7447"/>
    <w:rsid w:val="00FB5F44"/>
    <w:rsid w:val="00FB7D5B"/>
    <w:rsid w:val="00FC231A"/>
    <w:rsid w:val="00FE0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E608C-3D08-455B-AB1E-4B25E397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paragraph" w:styleId="Header">
    <w:name w:val="header"/>
    <w:basedOn w:val="Normal"/>
    <w:link w:val="HeaderChar"/>
    <w:uiPriority w:val="99"/>
    <w:unhideWhenUsed/>
    <w:rsid w:val="00C43947"/>
    <w:pPr>
      <w:tabs>
        <w:tab w:val="center" w:pos="4680"/>
        <w:tab w:val="right" w:pos="9360"/>
      </w:tabs>
    </w:pPr>
  </w:style>
  <w:style w:type="character" w:customStyle="1" w:styleId="HeaderChar">
    <w:name w:val="Header Char"/>
    <w:basedOn w:val="DefaultParagraphFont"/>
    <w:link w:val="Header"/>
    <w:uiPriority w:val="99"/>
    <w:rsid w:val="00C43947"/>
    <w:rPr>
      <w:rFonts w:ascii="Times New Roman" w:eastAsia="Times New Roman" w:hAnsi="Times New Roman" w:cs="Times New Roman"/>
      <w:sz w:val="24"/>
      <w:szCs w:val="24"/>
    </w:rPr>
  </w:style>
  <w:style w:type="character" w:customStyle="1" w:styleId="hps">
    <w:name w:val="hps"/>
    <w:rsid w:val="00597500"/>
  </w:style>
  <w:style w:type="character" w:customStyle="1" w:styleId="shorttext">
    <w:name w:val="short_text"/>
    <w:rsid w:val="00F167B6"/>
  </w:style>
  <w:style w:type="table" w:styleId="TableGrid">
    <w:name w:val="Table Grid"/>
    <w:basedOn w:val="TableNormal"/>
    <w:uiPriority w:val="59"/>
    <w:rsid w:val="0051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Normal"/>
    <w:autoRedefine/>
    <w:qFormat/>
    <w:rsid w:val="005113E1"/>
    <w:pPr>
      <w:widowControl w:val="0"/>
      <w:autoSpaceDE w:val="0"/>
      <w:autoSpaceDN w:val="0"/>
      <w:adjustRightInd w:val="0"/>
      <w:spacing w:before="120" w:after="120"/>
      <w:ind w:left="34"/>
      <w:jc w:val="both"/>
      <w:outlineLvl w:val="0"/>
    </w:pPr>
    <w:rPr>
      <w:spacing w:val="-4"/>
      <w:szCs w:val="22"/>
      <w:lang w:val="de-DE"/>
    </w:rPr>
  </w:style>
  <w:style w:type="character" w:styleId="Emphasis">
    <w:name w:val="Emphasis"/>
    <w:basedOn w:val="DefaultParagraphFont"/>
    <w:qFormat/>
    <w:rsid w:val="00511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9043">
      <w:bodyDiv w:val="1"/>
      <w:marLeft w:val="0"/>
      <w:marRight w:val="0"/>
      <w:marTop w:val="0"/>
      <w:marBottom w:val="0"/>
      <w:divBdr>
        <w:top w:val="none" w:sz="0" w:space="0" w:color="auto"/>
        <w:left w:val="none" w:sz="0" w:space="0" w:color="auto"/>
        <w:bottom w:val="none" w:sz="0" w:space="0" w:color="auto"/>
        <w:right w:val="none" w:sz="0" w:space="0" w:color="auto"/>
      </w:divBdr>
    </w:div>
    <w:div w:id="195122806">
      <w:bodyDiv w:val="1"/>
      <w:marLeft w:val="0"/>
      <w:marRight w:val="0"/>
      <w:marTop w:val="0"/>
      <w:marBottom w:val="0"/>
      <w:divBdr>
        <w:top w:val="none" w:sz="0" w:space="0" w:color="auto"/>
        <w:left w:val="none" w:sz="0" w:space="0" w:color="auto"/>
        <w:bottom w:val="none" w:sz="0" w:space="0" w:color="auto"/>
        <w:right w:val="none" w:sz="0" w:space="0" w:color="auto"/>
      </w:divBdr>
    </w:div>
    <w:div w:id="257106250">
      <w:bodyDiv w:val="1"/>
      <w:marLeft w:val="0"/>
      <w:marRight w:val="0"/>
      <w:marTop w:val="0"/>
      <w:marBottom w:val="0"/>
      <w:divBdr>
        <w:top w:val="none" w:sz="0" w:space="0" w:color="auto"/>
        <w:left w:val="none" w:sz="0" w:space="0" w:color="auto"/>
        <w:bottom w:val="none" w:sz="0" w:space="0" w:color="auto"/>
        <w:right w:val="none" w:sz="0" w:space="0" w:color="auto"/>
      </w:divBdr>
    </w:div>
    <w:div w:id="395395176">
      <w:bodyDiv w:val="1"/>
      <w:marLeft w:val="0"/>
      <w:marRight w:val="0"/>
      <w:marTop w:val="0"/>
      <w:marBottom w:val="0"/>
      <w:divBdr>
        <w:top w:val="none" w:sz="0" w:space="0" w:color="auto"/>
        <w:left w:val="none" w:sz="0" w:space="0" w:color="auto"/>
        <w:bottom w:val="none" w:sz="0" w:space="0" w:color="auto"/>
        <w:right w:val="none" w:sz="0" w:space="0" w:color="auto"/>
      </w:divBdr>
    </w:div>
    <w:div w:id="917909748">
      <w:bodyDiv w:val="1"/>
      <w:marLeft w:val="0"/>
      <w:marRight w:val="0"/>
      <w:marTop w:val="0"/>
      <w:marBottom w:val="0"/>
      <w:divBdr>
        <w:top w:val="none" w:sz="0" w:space="0" w:color="auto"/>
        <w:left w:val="none" w:sz="0" w:space="0" w:color="auto"/>
        <w:bottom w:val="none" w:sz="0" w:space="0" w:color="auto"/>
        <w:right w:val="none" w:sz="0" w:space="0" w:color="auto"/>
      </w:divBdr>
    </w:div>
    <w:div w:id="1670205923">
      <w:bodyDiv w:val="1"/>
      <w:marLeft w:val="0"/>
      <w:marRight w:val="0"/>
      <w:marTop w:val="0"/>
      <w:marBottom w:val="0"/>
      <w:divBdr>
        <w:top w:val="none" w:sz="0" w:space="0" w:color="auto"/>
        <w:left w:val="none" w:sz="0" w:space="0" w:color="auto"/>
        <w:bottom w:val="none" w:sz="0" w:space="0" w:color="auto"/>
        <w:right w:val="none" w:sz="0" w:space="0" w:color="auto"/>
      </w:divBdr>
    </w:div>
    <w:div w:id="17087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cp:lastPrinted>2014-10-08T05:23:00Z</cp:lastPrinted>
  <dcterms:created xsi:type="dcterms:W3CDTF">2019-06-06T06:28:00Z</dcterms:created>
  <dcterms:modified xsi:type="dcterms:W3CDTF">2019-06-06T06:28:00Z</dcterms:modified>
</cp:coreProperties>
</file>